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4B4FF" w14:textId="77777777" w:rsidR="002A3CF9" w:rsidRDefault="002A3CF9" w:rsidP="00952CCB">
      <w:pPr>
        <w:spacing w:line="240" w:lineRule="atLeast"/>
        <w:ind w:left="6237"/>
        <w:jc w:val="left"/>
        <w:rPr>
          <w:sz w:val="30"/>
        </w:rPr>
      </w:pPr>
      <w:bookmarkStart w:id="0" w:name="_GoBack"/>
      <w:bookmarkEnd w:id="0"/>
      <w:r w:rsidRPr="004458B2">
        <w:rPr>
          <w:sz w:val="30"/>
        </w:rPr>
        <w:t xml:space="preserve">Вносится </w:t>
      </w:r>
      <w:r w:rsidR="00754DA8">
        <w:rPr>
          <w:sz w:val="30"/>
        </w:rPr>
        <w:t>сенаторами</w:t>
      </w:r>
    </w:p>
    <w:p w14:paraId="4B44B500" w14:textId="77777777" w:rsidR="00754DA8" w:rsidRDefault="00754DA8" w:rsidP="00952CCB">
      <w:pPr>
        <w:spacing w:line="240" w:lineRule="atLeast"/>
        <w:ind w:left="6237"/>
        <w:jc w:val="left"/>
        <w:rPr>
          <w:sz w:val="30"/>
        </w:rPr>
      </w:pPr>
      <w:r>
        <w:rPr>
          <w:sz w:val="30"/>
        </w:rPr>
        <w:t>Российской Федерации</w:t>
      </w:r>
    </w:p>
    <w:p w14:paraId="4B44B501" w14:textId="77777777" w:rsidR="00754DA8" w:rsidRDefault="00754DA8" w:rsidP="00952CCB">
      <w:pPr>
        <w:spacing w:line="240" w:lineRule="atLeast"/>
        <w:ind w:left="6237"/>
        <w:jc w:val="left"/>
        <w:rPr>
          <w:sz w:val="30"/>
        </w:rPr>
      </w:pPr>
      <w:r>
        <w:rPr>
          <w:sz w:val="30"/>
        </w:rPr>
        <w:t xml:space="preserve">А.А. </w:t>
      </w:r>
      <w:proofErr w:type="spellStart"/>
      <w:r>
        <w:rPr>
          <w:sz w:val="30"/>
        </w:rPr>
        <w:t>Турчаком</w:t>
      </w:r>
      <w:proofErr w:type="spellEnd"/>
      <w:r>
        <w:rPr>
          <w:sz w:val="30"/>
        </w:rPr>
        <w:t xml:space="preserve">, </w:t>
      </w:r>
    </w:p>
    <w:p w14:paraId="4B44B502" w14:textId="77777777" w:rsidR="00754DA8" w:rsidRDefault="00754DA8" w:rsidP="00952CCB">
      <w:pPr>
        <w:spacing w:line="240" w:lineRule="atLeast"/>
        <w:ind w:left="6237"/>
        <w:jc w:val="left"/>
        <w:rPr>
          <w:sz w:val="30"/>
        </w:rPr>
      </w:pPr>
      <w:r>
        <w:rPr>
          <w:sz w:val="30"/>
        </w:rPr>
        <w:t>А.Д. Артамоновым,</w:t>
      </w:r>
    </w:p>
    <w:p w14:paraId="4B44B503" w14:textId="77777777" w:rsidR="00754DA8" w:rsidRDefault="00754DA8" w:rsidP="00952CCB">
      <w:pPr>
        <w:spacing w:line="240" w:lineRule="atLeast"/>
        <w:ind w:left="6237"/>
        <w:jc w:val="left"/>
        <w:rPr>
          <w:sz w:val="30"/>
        </w:rPr>
      </w:pPr>
      <w:r>
        <w:rPr>
          <w:sz w:val="30"/>
        </w:rPr>
        <w:t>И.В. Рукавишниковой,</w:t>
      </w:r>
    </w:p>
    <w:p w14:paraId="4B44B504" w14:textId="77777777" w:rsidR="00754DA8" w:rsidRDefault="00754DA8" w:rsidP="00952CCB">
      <w:pPr>
        <w:spacing w:line="240" w:lineRule="atLeast"/>
        <w:ind w:left="6237"/>
        <w:jc w:val="left"/>
        <w:rPr>
          <w:sz w:val="30"/>
        </w:rPr>
      </w:pPr>
      <w:r>
        <w:rPr>
          <w:sz w:val="30"/>
        </w:rPr>
        <w:t>депутатами Государственной Думы</w:t>
      </w:r>
    </w:p>
    <w:p w14:paraId="4B44B506" w14:textId="77777777" w:rsidR="00754DA8" w:rsidRDefault="00246E60" w:rsidP="00952CCB">
      <w:pPr>
        <w:spacing w:line="240" w:lineRule="atLeast"/>
        <w:ind w:left="6237"/>
        <w:jc w:val="left"/>
        <w:rPr>
          <w:sz w:val="30"/>
        </w:rPr>
      </w:pPr>
      <w:r>
        <w:rPr>
          <w:sz w:val="30"/>
        </w:rPr>
        <w:t>А.Е. Хинштейном,</w:t>
      </w:r>
    </w:p>
    <w:p w14:paraId="4B44B507" w14:textId="77777777" w:rsidR="00246E60" w:rsidRPr="004458B2" w:rsidRDefault="00246E60" w:rsidP="00952CCB">
      <w:pPr>
        <w:spacing w:line="240" w:lineRule="atLeast"/>
        <w:ind w:left="6237"/>
        <w:jc w:val="left"/>
        <w:rPr>
          <w:sz w:val="30"/>
        </w:rPr>
      </w:pPr>
      <w:r>
        <w:rPr>
          <w:sz w:val="30"/>
        </w:rPr>
        <w:t xml:space="preserve">А.И. </w:t>
      </w:r>
      <w:proofErr w:type="spellStart"/>
      <w:r>
        <w:rPr>
          <w:sz w:val="30"/>
        </w:rPr>
        <w:t>Немкиным</w:t>
      </w:r>
      <w:proofErr w:type="spellEnd"/>
    </w:p>
    <w:p w14:paraId="4B44B508" w14:textId="77777777" w:rsidR="002A3CF9" w:rsidRPr="004458B2" w:rsidRDefault="002A3CF9" w:rsidP="00FF76DE">
      <w:pPr>
        <w:spacing w:line="480" w:lineRule="atLeast"/>
        <w:rPr>
          <w:sz w:val="30"/>
        </w:rPr>
      </w:pPr>
    </w:p>
    <w:p w14:paraId="4B44B509" w14:textId="77777777" w:rsidR="002A3CF9" w:rsidRPr="004458B2" w:rsidRDefault="002A3CF9" w:rsidP="002A3CF9">
      <w:pPr>
        <w:spacing w:line="240" w:lineRule="atLeast"/>
        <w:ind w:left="6237"/>
        <w:rPr>
          <w:sz w:val="30"/>
        </w:rPr>
      </w:pPr>
      <w:r>
        <w:rPr>
          <w:sz w:val="30"/>
        </w:rPr>
        <w:t xml:space="preserve">                                                                               </w:t>
      </w:r>
      <w:r w:rsidRPr="004458B2">
        <w:rPr>
          <w:sz w:val="30"/>
        </w:rPr>
        <w:t>Проект</w:t>
      </w:r>
    </w:p>
    <w:p w14:paraId="4B44B50A" w14:textId="77777777" w:rsidR="002A3CF9" w:rsidRPr="004458B2" w:rsidRDefault="002A3CF9" w:rsidP="002A3CF9">
      <w:pPr>
        <w:spacing w:line="480" w:lineRule="atLeast"/>
        <w:rPr>
          <w:sz w:val="30"/>
        </w:rPr>
      </w:pPr>
    </w:p>
    <w:p w14:paraId="4B44B50B" w14:textId="77777777" w:rsidR="002A3CF9" w:rsidRPr="004458B2" w:rsidRDefault="002A3CF9" w:rsidP="002A3CF9">
      <w:pPr>
        <w:spacing w:line="480" w:lineRule="atLeast"/>
        <w:rPr>
          <w:sz w:val="30"/>
        </w:rPr>
      </w:pPr>
    </w:p>
    <w:p w14:paraId="4B44B50C" w14:textId="77777777" w:rsidR="002A3CF9" w:rsidRPr="004458B2" w:rsidRDefault="002A3CF9" w:rsidP="002A3CF9">
      <w:pPr>
        <w:rPr>
          <w:sz w:val="30"/>
        </w:rPr>
      </w:pPr>
    </w:p>
    <w:p w14:paraId="4B44B50D" w14:textId="77777777" w:rsidR="002A3CF9" w:rsidRPr="004458B2" w:rsidRDefault="002A3CF9" w:rsidP="002A3CF9">
      <w:pPr>
        <w:spacing w:line="240" w:lineRule="atLeast"/>
        <w:jc w:val="center"/>
        <w:rPr>
          <w:b/>
          <w:sz w:val="44"/>
        </w:rPr>
      </w:pPr>
      <w:r w:rsidRPr="004458B2">
        <w:rPr>
          <w:b/>
          <w:sz w:val="44"/>
        </w:rPr>
        <w:t>ФЕДЕРАЛЬНЫЙ ЗАКОН</w:t>
      </w:r>
    </w:p>
    <w:p w14:paraId="4B44B50E" w14:textId="77777777" w:rsidR="002A3CF9" w:rsidRPr="004458B2" w:rsidRDefault="002A3CF9" w:rsidP="002A3CF9">
      <w:pPr>
        <w:rPr>
          <w:sz w:val="30"/>
        </w:rPr>
      </w:pPr>
    </w:p>
    <w:p w14:paraId="4B44B50F" w14:textId="77777777" w:rsidR="002A3CF9" w:rsidRPr="009D34B4" w:rsidRDefault="002A3CF9" w:rsidP="002A3CF9">
      <w:pPr>
        <w:spacing w:line="400" w:lineRule="atLeast"/>
        <w:rPr>
          <w:b/>
          <w:sz w:val="30"/>
        </w:rPr>
      </w:pPr>
    </w:p>
    <w:p w14:paraId="4B44B510" w14:textId="77777777" w:rsidR="002A3CF9" w:rsidRDefault="002A3CF9" w:rsidP="002A3CF9">
      <w:pPr>
        <w:spacing w:line="240" w:lineRule="atLeast"/>
        <w:jc w:val="center"/>
        <w:rPr>
          <w:b/>
          <w:sz w:val="30"/>
        </w:rPr>
      </w:pPr>
      <w:r w:rsidRPr="009D34B4">
        <w:rPr>
          <w:b/>
          <w:sz w:val="30"/>
        </w:rPr>
        <w:t xml:space="preserve">О внесении изменений в статью </w:t>
      </w:r>
      <w:r w:rsidRPr="009D34B4">
        <w:rPr>
          <w:b/>
          <w:bCs/>
          <w:sz w:val="30"/>
        </w:rPr>
        <w:t>259</w:t>
      </w:r>
      <w:r w:rsidRPr="009D34B4">
        <w:rPr>
          <w:b/>
          <w:bCs/>
          <w:sz w:val="30"/>
          <w:vertAlign w:val="superscript"/>
        </w:rPr>
        <w:t>3</w:t>
      </w:r>
      <w:r>
        <w:rPr>
          <w:bCs/>
          <w:sz w:val="30"/>
          <w:vertAlign w:val="superscript"/>
        </w:rPr>
        <w:t xml:space="preserve"> </w:t>
      </w:r>
      <w:r>
        <w:rPr>
          <w:b/>
          <w:sz w:val="30"/>
        </w:rPr>
        <w:t>части второй</w:t>
      </w:r>
      <w:r w:rsidRPr="003E2BEF">
        <w:rPr>
          <w:b/>
          <w:sz w:val="30"/>
        </w:rPr>
        <w:t xml:space="preserve"> </w:t>
      </w:r>
    </w:p>
    <w:p w14:paraId="4B44B511" w14:textId="77777777" w:rsidR="002A3CF9" w:rsidRDefault="002A3CF9" w:rsidP="002A3CF9">
      <w:pPr>
        <w:spacing w:line="240" w:lineRule="atLeast"/>
        <w:jc w:val="center"/>
        <w:rPr>
          <w:b/>
          <w:sz w:val="30"/>
        </w:rPr>
      </w:pPr>
      <w:r w:rsidRPr="003E2BEF">
        <w:rPr>
          <w:b/>
          <w:sz w:val="30"/>
        </w:rPr>
        <w:t>Налогового кодекса Российской Федерации</w:t>
      </w:r>
    </w:p>
    <w:p w14:paraId="4B44B512" w14:textId="77777777" w:rsidR="002A3CF9" w:rsidRDefault="002A3CF9" w:rsidP="002A3CF9">
      <w:pPr>
        <w:spacing w:line="240" w:lineRule="atLeast"/>
        <w:jc w:val="center"/>
        <w:rPr>
          <w:sz w:val="30"/>
        </w:rPr>
      </w:pPr>
    </w:p>
    <w:p w14:paraId="4B44B513" w14:textId="77777777" w:rsidR="002A3CF9" w:rsidRPr="004458B2" w:rsidRDefault="002A3CF9" w:rsidP="002A3CF9">
      <w:pPr>
        <w:spacing w:line="240" w:lineRule="atLeast"/>
        <w:jc w:val="center"/>
        <w:rPr>
          <w:sz w:val="30"/>
        </w:rPr>
      </w:pPr>
    </w:p>
    <w:p w14:paraId="4B44B514" w14:textId="77777777" w:rsidR="002A3CF9" w:rsidRPr="004458B2" w:rsidRDefault="002A3CF9" w:rsidP="002A3CF9">
      <w:pPr>
        <w:spacing w:line="480" w:lineRule="auto"/>
        <w:ind w:firstLine="709"/>
        <w:rPr>
          <w:b/>
          <w:sz w:val="30"/>
        </w:rPr>
      </w:pPr>
      <w:r w:rsidRPr="004458B2">
        <w:rPr>
          <w:b/>
          <w:sz w:val="30"/>
        </w:rPr>
        <w:t>Статья 1</w:t>
      </w:r>
    </w:p>
    <w:p w14:paraId="4B44B515" w14:textId="77777777" w:rsidR="002A3CF9" w:rsidRPr="00DB3785" w:rsidRDefault="002A3CF9" w:rsidP="002A3CF9">
      <w:pPr>
        <w:spacing w:line="480" w:lineRule="auto"/>
        <w:ind w:firstLine="709"/>
        <w:rPr>
          <w:sz w:val="30"/>
        </w:rPr>
      </w:pPr>
      <w:r>
        <w:rPr>
          <w:sz w:val="30"/>
        </w:rPr>
        <w:t>В статье</w:t>
      </w:r>
      <w:r w:rsidRPr="00DB3785">
        <w:rPr>
          <w:sz w:val="30"/>
        </w:rPr>
        <w:t xml:space="preserve"> </w:t>
      </w:r>
      <w:r w:rsidRPr="008B4CB9">
        <w:rPr>
          <w:bCs/>
          <w:sz w:val="30"/>
        </w:rPr>
        <w:t>259</w:t>
      </w:r>
      <w:r w:rsidRPr="008B4CB9">
        <w:rPr>
          <w:bCs/>
          <w:sz w:val="30"/>
          <w:vertAlign w:val="superscript"/>
        </w:rPr>
        <w:t>3</w:t>
      </w:r>
      <w:r w:rsidRPr="00DB3785">
        <w:rPr>
          <w:sz w:val="30"/>
        </w:rPr>
        <w:t xml:space="preserve"> части второ</w:t>
      </w:r>
      <w:r>
        <w:rPr>
          <w:sz w:val="30"/>
        </w:rPr>
        <w:t xml:space="preserve">й Налогового кодекса Российской </w:t>
      </w:r>
      <w:r w:rsidRPr="00DB3785">
        <w:rPr>
          <w:sz w:val="30"/>
        </w:rPr>
        <w:t xml:space="preserve">Федерации (Собрание законодательства Российской Федерации, 2000, </w:t>
      </w:r>
      <w:r w:rsidR="003F7CFA">
        <w:rPr>
          <w:sz w:val="30"/>
        </w:rPr>
        <w:t xml:space="preserve">                </w:t>
      </w:r>
      <w:r w:rsidRPr="00DB3785">
        <w:rPr>
          <w:sz w:val="30"/>
        </w:rPr>
        <w:t>№</w:t>
      </w:r>
      <w:r>
        <w:rPr>
          <w:sz w:val="30"/>
        </w:rPr>
        <w:t xml:space="preserve"> </w:t>
      </w:r>
      <w:r w:rsidRPr="00DB3785">
        <w:rPr>
          <w:sz w:val="30"/>
        </w:rPr>
        <w:t xml:space="preserve">32, ст. 3340; 2008, № 30, ст. 3614; 2009, № 48, ст. 5711; 2012, № 49, </w:t>
      </w:r>
      <w:r w:rsidR="00C8336E">
        <w:rPr>
          <w:sz w:val="30"/>
        </w:rPr>
        <w:t xml:space="preserve">                    </w:t>
      </w:r>
      <w:r w:rsidRPr="00DB3785">
        <w:rPr>
          <w:sz w:val="30"/>
        </w:rPr>
        <w:t>ст.</w:t>
      </w:r>
      <w:r>
        <w:rPr>
          <w:sz w:val="30"/>
        </w:rPr>
        <w:t xml:space="preserve"> </w:t>
      </w:r>
      <w:r w:rsidRPr="00DB3785">
        <w:rPr>
          <w:sz w:val="30"/>
        </w:rPr>
        <w:t xml:space="preserve">6751; 2013, № 40, ст. 5038; 2014, № 30, ст. 4220; № 48, ст. 6660; 2016, </w:t>
      </w:r>
      <w:r>
        <w:rPr>
          <w:sz w:val="30"/>
        </w:rPr>
        <w:t xml:space="preserve">                  </w:t>
      </w:r>
      <w:r w:rsidRPr="00DB3785">
        <w:rPr>
          <w:sz w:val="30"/>
        </w:rPr>
        <w:t>№</w:t>
      </w:r>
      <w:r>
        <w:rPr>
          <w:sz w:val="30"/>
        </w:rPr>
        <w:t xml:space="preserve"> </w:t>
      </w:r>
      <w:r w:rsidRPr="00DB3785">
        <w:rPr>
          <w:sz w:val="30"/>
        </w:rPr>
        <w:t>22, ст. 3092; 2017, № 40</w:t>
      </w:r>
      <w:r>
        <w:rPr>
          <w:sz w:val="30"/>
        </w:rPr>
        <w:t>,</w:t>
      </w:r>
      <w:r w:rsidRPr="00DB3785">
        <w:rPr>
          <w:sz w:val="30"/>
        </w:rPr>
        <w:t xml:space="preserve"> ст. 5753</w:t>
      </w:r>
      <w:r w:rsidR="003F7CFA">
        <w:rPr>
          <w:sz w:val="30"/>
        </w:rPr>
        <w:t>; 2021, № 49</w:t>
      </w:r>
      <w:r w:rsidR="003F7CFA" w:rsidRPr="003F7CFA">
        <w:rPr>
          <w:sz w:val="30"/>
        </w:rPr>
        <w:t>, ст. 8146</w:t>
      </w:r>
      <w:r w:rsidRPr="00DB3785">
        <w:rPr>
          <w:sz w:val="30"/>
        </w:rPr>
        <w:t>) п</w:t>
      </w:r>
      <w:r>
        <w:rPr>
          <w:sz w:val="30"/>
        </w:rPr>
        <w:t>ункт второй дополнить подпунктами</w:t>
      </w:r>
      <w:r w:rsidRPr="00DB3785">
        <w:rPr>
          <w:sz w:val="30"/>
        </w:rPr>
        <w:t xml:space="preserve"> 5 </w:t>
      </w:r>
      <w:r>
        <w:rPr>
          <w:sz w:val="30"/>
        </w:rPr>
        <w:t xml:space="preserve">и 6 </w:t>
      </w:r>
      <w:r w:rsidRPr="00DB3785">
        <w:rPr>
          <w:sz w:val="30"/>
        </w:rPr>
        <w:t>следующего содержания:</w:t>
      </w:r>
    </w:p>
    <w:p w14:paraId="4B44B516" w14:textId="77777777" w:rsidR="002A3CF9" w:rsidRDefault="002A3CF9" w:rsidP="002A3CF9">
      <w:pPr>
        <w:spacing w:line="480" w:lineRule="auto"/>
        <w:ind w:firstLine="709"/>
        <w:rPr>
          <w:sz w:val="30"/>
        </w:rPr>
      </w:pPr>
      <w:r w:rsidRPr="00DB3785">
        <w:rPr>
          <w:sz w:val="30"/>
        </w:rPr>
        <w:t xml:space="preserve">"5) </w:t>
      </w:r>
      <w:r w:rsidRPr="007D4498">
        <w:rPr>
          <w:sz w:val="30"/>
        </w:rPr>
        <w:t>в отношении амортизируемых основных средств,</w:t>
      </w:r>
      <w:r>
        <w:rPr>
          <w:sz w:val="30"/>
        </w:rPr>
        <w:t xml:space="preserve"> включенных в единый реестр</w:t>
      </w:r>
      <w:r w:rsidRPr="00A428E6">
        <w:rPr>
          <w:sz w:val="30"/>
        </w:rPr>
        <w:t xml:space="preserve"> российской радиоэлектронной продукции</w:t>
      </w:r>
      <w:r>
        <w:rPr>
          <w:sz w:val="30"/>
        </w:rPr>
        <w:t>.</w:t>
      </w:r>
    </w:p>
    <w:p w14:paraId="4B44B517" w14:textId="77777777" w:rsidR="007B4626" w:rsidRDefault="002A3CF9" w:rsidP="002A3CF9">
      <w:pPr>
        <w:spacing w:line="480" w:lineRule="auto"/>
        <w:ind w:firstLine="709"/>
        <w:rPr>
          <w:sz w:val="30"/>
        </w:rPr>
      </w:pPr>
      <w:bookmarkStart w:id="1" w:name="_Hlk64627773"/>
      <w:r>
        <w:rPr>
          <w:sz w:val="30"/>
        </w:rPr>
        <w:lastRenderedPageBreak/>
        <w:t xml:space="preserve">6) </w:t>
      </w:r>
      <w:r w:rsidRPr="00DB3785">
        <w:rPr>
          <w:sz w:val="30"/>
        </w:rPr>
        <w:t>в отношении нем</w:t>
      </w:r>
      <w:r>
        <w:rPr>
          <w:sz w:val="30"/>
        </w:rPr>
        <w:t xml:space="preserve">атериальных активов, являющихся </w:t>
      </w:r>
      <w:r w:rsidRPr="00DB3785">
        <w:rPr>
          <w:sz w:val="30"/>
        </w:rPr>
        <w:t>исключительными права</w:t>
      </w:r>
      <w:r>
        <w:rPr>
          <w:sz w:val="30"/>
        </w:rPr>
        <w:t xml:space="preserve">ми на программы для электронных </w:t>
      </w:r>
      <w:r w:rsidRPr="00DB3785">
        <w:rPr>
          <w:sz w:val="30"/>
        </w:rPr>
        <w:t>вычислительных машин и базы данных, включенные в единый реестр российских программ для электронных вычи</w:t>
      </w:r>
      <w:r>
        <w:rPr>
          <w:sz w:val="30"/>
        </w:rPr>
        <w:t>слительных машин и баз данных.</w:t>
      </w:r>
      <w:bookmarkEnd w:id="1"/>
    </w:p>
    <w:p w14:paraId="4B44B518" w14:textId="77777777" w:rsidR="002A3CF9" w:rsidRDefault="00180F73" w:rsidP="002A3CF9">
      <w:pPr>
        <w:spacing w:line="480" w:lineRule="auto"/>
        <w:ind w:firstLine="709"/>
        <w:rPr>
          <w:sz w:val="30"/>
        </w:rPr>
      </w:pPr>
      <w:r>
        <w:rPr>
          <w:sz w:val="30"/>
        </w:rPr>
        <w:t>Настоящий подпункт</w:t>
      </w:r>
      <w:r w:rsidR="007B4626">
        <w:rPr>
          <w:sz w:val="30"/>
        </w:rPr>
        <w:t xml:space="preserve"> не распространяется на нематериальные активы, срок полезного использования которых определен налогоплательщиком в порядке, установленном абзацем вторым пункта 2 статьи 258 настоящего Кодекса</w:t>
      </w:r>
      <w:proofErr w:type="gramStart"/>
      <w:r w:rsidR="007B4626">
        <w:rPr>
          <w:sz w:val="30"/>
        </w:rPr>
        <w:t>.</w:t>
      </w:r>
      <w:r w:rsidR="002A3CF9" w:rsidRPr="00DB3785">
        <w:rPr>
          <w:sz w:val="30"/>
        </w:rPr>
        <w:t>"</w:t>
      </w:r>
      <w:r w:rsidR="007B4626">
        <w:rPr>
          <w:sz w:val="30"/>
        </w:rPr>
        <w:t>.</w:t>
      </w:r>
      <w:proofErr w:type="gramEnd"/>
    </w:p>
    <w:p w14:paraId="4B44B519" w14:textId="77777777" w:rsidR="002A3CF9" w:rsidRPr="004458B2" w:rsidRDefault="002A3CF9" w:rsidP="002A3CF9">
      <w:pPr>
        <w:spacing w:line="480" w:lineRule="auto"/>
        <w:ind w:firstLine="709"/>
        <w:rPr>
          <w:sz w:val="30"/>
        </w:rPr>
      </w:pPr>
    </w:p>
    <w:p w14:paraId="4B44B51A" w14:textId="77777777" w:rsidR="002A3CF9" w:rsidRPr="004458B2" w:rsidRDefault="002A3CF9" w:rsidP="002A3CF9">
      <w:pPr>
        <w:spacing w:line="480" w:lineRule="auto"/>
        <w:ind w:firstLine="709"/>
        <w:rPr>
          <w:b/>
          <w:sz w:val="30"/>
        </w:rPr>
      </w:pPr>
      <w:r w:rsidRPr="004458B2">
        <w:rPr>
          <w:b/>
          <w:sz w:val="30"/>
        </w:rPr>
        <w:t>Статья 2</w:t>
      </w:r>
    </w:p>
    <w:p w14:paraId="4B44B51B" w14:textId="77777777" w:rsidR="002A3CF9" w:rsidRPr="004458B2" w:rsidRDefault="002A3CF9" w:rsidP="002A3CF9">
      <w:pPr>
        <w:spacing w:line="480" w:lineRule="auto"/>
        <w:ind w:firstLine="709"/>
        <w:rPr>
          <w:sz w:val="30"/>
        </w:rPr>
      </w:pPr>
      <w:r w:rsidRPr="004458B2">
        <w:rPr>
          <w:bCs/>
          <w:sz w:val="30"/>
        </w:rPr>
        <w:t xml:space="preserve">Настоящий Федеральный закон вступает в силу </w:t>
      </w:r>
      <w:r w:rsidR="003154BB">
        <w:rPr>
          <w:bCs/>
          <w:sz w:val="30"/>
        </w:rPr>
        <w:t xml:space="preserve">с 1 января </w:t>
      </w:r>
      <w:r w:rsidR="003154BB">
        <w:rPr>
          <w:bCs/>
          <w:sz w:val="30"/>
        </w:rPr>
        <w:br/>
        <w:t>2023</w:t>
      </w:r>
      <w:r w:rsidRPr="004458B2">
        <w:rPr>
          <w:sz w:val="30"/>
        </w:rPr>
        <w:t xml:space="preserve"> </w:t>
      </w:r>
      <w:r w:rsidRPr="004458B2">
        <w:rPr>
          <w:bCs/>
          <w:sz w:val="30"/>
        </w:rPr>
        <w:t>года, но не ранее чем по истечении одного месяца со дня его официального опубликования.</w:t>
      </w:r>
    </w:p>
    <w:p w14:paraId="4B44B51C" w14:textId="77777777" w:rsidR="002A3CF9" w:rsidRPr="004458B2" w:rsidRDefault="002A3CF9" w:rsidP="002A3CF9">
      <w:pPr>
        <w:spacing w:line="480" w:lineRule="auto"/>
        <w:rPr>
          <w:sz w:val="30"/>
        </w:rPr>
      </w:pPr>
    </w:p>
    <w:p w14:paraId="4B44B51D" w14:textId="77777777" w:rsidR="002A3CF9" w:rsidRPr="004458B2" w:rsidRDefault="002A3CF9" w:rsidP="002A3CF9">
      <w:pPr>
        <w:tabs>
          <w:tab w:val="center" w:pos="1474"/>
        </w:tabs>
        <w:spacing w:line="240" w:lineRule="atLeast"/>
        <w:rPr>
          <w:sz w:val="30"/>
        </w:rPr>
      </w:pPr>
      <w:r w:rsidRPr="004458B2">
        <w:rPr>
          <w:sz w:val="30"/>
        </w:rPr>
        <w:tab/>
        <w:t>Президент</w:t>
      </w:r>
    </w:p>
    <w:p w14:paraId="4B44B51E" w14:textId="77777777" w:rsidR="002A3CF9" w:rsidRPr="004458B2" w:rsidRDefault="002A3CF9" w:rsidP="002A3CF9">
      <w:pPr>
        <w:tabs>
          <w:tab w:val="center" w:pos="1474"/>
          <w:tab w:val="left" w:pos="8364"/>
        </w:tabs>
        <w:spacing w:line="240" w:lineRule="atLeast"/>
        <w:rPr>
          <w:sz w:val="30"/>
        </w:rPr>
      </w:pPr>
      <w:r w:rsidRPr="004458B2">
        <w:rPr>
          <w:sz w:val="30"/>
        </w:rPr>
        <w:tab/>
        <w:t>Российской Федерации</w:t>
      </w:r>
    </w:p>
    <w:p w14:paraId="4B44B51F" w14:textId="77777777" w:rsidR="00BB2DD0" w:rsidRDefault="00BB2DD0"/>
    <w:sectPr w:rsidR="00BB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E2"/>
    <w:rsid w:val="00003FA3"/>
    <w:rsid w:val="000130D3"/>
    <w:rsid w:val="0001483D"/>
    <w:rsid w:val="00024540"/>
    <w:rsid w:val="00043109"/>
    <w:rsid w:val="000455C2"/>
    <w:rsid w:val="00052E05"/>
    <w:rsid w:val="00053E13"/>
    <w:rsid w:val="000603E0"/>
    <w:rsid w:val="00064521"/>
    <w:rsid w:val="000734DE"/>
    <w:rsid w:val="00073FB8"/>
    <w:rsid w:val="000A55C2"/>
    <w:rsid w:val="000B76CB"/>
    <w:rsid w:val="000C0EB5"/>
    <w:rsid w:val="000F101F"/>
    <w:rsid w:val="00101A8B"/>
    <w:rsid w:val="00131CAF"/>
    <w:rsid w:val="00137B38"/>
    <w:rsid w:val="001779DF"/>
    <w:rsid w:val="00180F73"/>
    <w:rsid w:val="0018456B"/>
    <w:rsid w:val="00195D51"/>
    <w:rsid w:val="001D4A93"/>
    <w:rsid w:val="001E664F"/>
    <w:rsid w:val="0020222F"/>
    <w:rsid w:val="00221FF1"/>
    <w:rsid w:val="00222953"/>
    <w:rsid w:val="00230F15"/>
    <w:rsid w:val="002310B5"/>
    <w:rsid w:val="00236321"/>
    <w:rsid w:val="0024129D"/>
    <w:rsid w:val="002442F5"/>
    <w:rsid w:val="00246E60"/>
    <w:rsid w:val="00253DD2"/>
    <w:rsid w:val="00255B0E"/>
    <w:rsid w:val="002A3CF9"/>
    <w:rsid w:val="002D08EF"/>
    <w:rsid w:val="002E0D3E"/>
    <w:rsid w:val="003154BB"/>
    <w:rsid w:val="003171AB"/>
    <w:rsid w:val="0032181B"/>
    <w:rsid w:val="00345832"/>
    <w:rsid w:val="0036336A"/>
    <w:rsid w:val="00364AE8"/>
    <w:rsid w:val="003854EC"/>
    <w:rsid w:val="00387201"/>
    <w:rsid w:val="003917A4"/>
    <w:rsid w:val="00393DA7"/>
    <w:rsid w:val="00397C87"/>
    <w:rsid w:val="003A022C"/>
    <w:rsid w:val="003E5EAE"/>
    <w:rsid w:val="003F39AE"/>
    <w:rsid w:val="003F7CFA"/>
    <w:rsid w:val="00404C42"/>
    <w:rsid w:val="0040605B"/>
    <w:rsid w:val="00421CB7"/>
    <w:rsid w:val="00447D48"/>
    <w:rsid w:val="004D4AF8"/>
    <w:rsid w:val="005033E8"/>
    <w:rsid w:val="0051265F"/>
    <w:rsid w:val="00551D1A"/>
    <w:rsid w:val="005621BC"/>
    <w:rsid w:val="00563185"/>
    <w:rsid w:val="00565580"/>
    <w:rsid w:val="00584BF9"/>
    <w:rsid w:val="005D6B33"/>
    <w:rsid w:val="005E58F7"/>
    <w:rsid w:val="006100E2"/>
    <w:rsid w:val="006256A6"/>
    <w:rsid w:val="00637293"/>
    <w:rsid w:val="0064651D"/>
    <w:rsid w:val="006A6CD5"/>
    <w:rsid w:val="006A72E8"/>
    <w:rsid w:val="006F46AD"/>
    <w:rsid w:val="00724524"/>
    <w:rsid w:val="00754DA8"/>
    <w:rsid w:val="00755F1C"/>
    <w:rsid w:val="00771C11"/>
    <w:rsid w:val="00794F33"/>
    <w:rsid w:val="007B4626"/>
    <w:rsid w:val="007B5A95"/>
    <w:rsid w:val="007D002A"/>
    <w:rsid w:val="00833331"/>
    <w:rsid w:val="0084214D"/>
    <w:rsid w:val="008433F1"/>
    <w:rsid w:val="0084352D"/>
    <w:rsid w:val="00871EDC"/>
    <w:rsid w:val="00876A88"/>
    <w:rsid w:val="00891C1C"/>
    <w:rsid w:val="00901F72"/>
    <w:rsid w:val="00920C6C"/>
    <w:rsid w:val="009254A5"/>
    <w:rsid w:val="009524C5"/>
    <w:rsid w:val="00952CCB"/>
    <w:rsid w:val="00983AAE"/>
    <w:rsid w:val="009A054F"/>
    <w:rsid w:val="009A280A"/>
    <w:rsid w:val="009A2BC1"/>
    <w:rsid w:val="009A5955"/>
    <w:rsid w:val="009B4E96"/>
    <w:rsid w:val="009C1F80"/>
    <w:rsid w:val="009C3A7B"/>
    <w:rsid w:val="009D0898"/>
    <w:rsid w:val="009D2F05"/>
    <w:rsid w:val="00A06CF9"/>
    <w:rsid w:val="00A24429"/>
    <w:rsid w:val="00A4156F"/>
    <w:rsid w:val="00A43F28"/>
    <w:rsid w:val="00A51F5C"/>
    <w:rsid w:val="00A83ED1"/>
    <w:rsid w:val="00A86666"/>
    <w:rsid w:val="00AA487B"/>
    <w:rsid w:val="00AA7903"/>
    <w:rsid w:val="00AC2341"/>
    <w:rsid w:val="00AC4159"/>
    <w:rsid w:val="00B001CC"/>
    <w:rsid w:val="00B04E25"/>
    <w:rsid w:val="00B14CF5"/>
    <w:rsid w:val="00B21EA5"/>
    <w:rsid w:val="00B34340"/>
    <w:rsid w:val="00B453B2"/>
    <w:rsid w:val="00B82493"/>
    <w:rsid w:val="00BB2DD0"/>
    <w:rsid w:val="00BC2175"/>
    <w:rsid w:val="00BC23A0"/>
    <w:rsid w:val="00BC43CE"/>
    <w:rsid w:val="00BD1E94"/>
    <w:rsid w:val="00BE7E86"/>
    <w:rsid w:val="00BF21FB"/>
    <w:rsid w:val="00C00135"/>
    <w:rsid w:val="00C158F1"/>
    <w:rsid w:val="00C64198"/>
    <w:rsid w:val="00C778B7"/>
    <w:rsid w:val="00C8336E"/>
    <w:rsid w:val="00C83F2B"/>
    <w:rsid w:val="00C91FE0"/>
    <w:rsid w:val="00CA16C0"/>
    <w:rsid w:val="00CA1B48"/>
    <w:rsid w:val="00CE5CA6"/>
    <w:rsid w:val="00D240F9"/>
    <w:rsid w:val="00D3167E"/>
    <w:rsid w:val="00D83F6D"/>
    <w:rsid w:val="00DA51B1"/>
    <w:rsid w:val="00DB39D4"/>
    <w:rsid w:val="00DC419B"/>
    <w:rsid w:val="00DD6AEA"/>
    <w:rsid w:val="00DE4167"/>
    <w:rsid w:val="00DE51BE"/>
    <w:rsid w:val="00E00BAB"/>
    <w:rsid w:val="00E15691"/>
    <w:rsid w:val="00E575E3"/>
    <w:rsid w:val="00E6758E"/>
    <w:rsid w:val="00E70064"/>
    <w:rsid w:val="00EB75F1"/>
    <w:rsid w:val="00EF3379"/>
    <w:rsid w:val="00F06857"/>
    <w:rsid w:val="00F42544"/>
    <w:rsid w:val="00F46912"/>
    <w:rsid w:val="00F47DE1"/>
    <w:rsid w:val="00F64D52"/>
    <w:rsid w:val="00F944C7"/>
    <w:rsid w:val="00FD0C00"/>
    <w:rsid w:val="00FD27C0"/>
    <w:rsid w:val="00FD6BBE"/>
    <w:rsid w:val="00FD7713"/>
    <w:rsid w:val="00FF5550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4B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F9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F9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Шараев П.С.</dc:creator>
  <cp:lastModifiedBy>OfficeUser</cp:lastModifiedBy>
  <cp:revision>2</cp:revision>
  <dcterms:created xsi:type="dcterms:W3CDTF">2022-05-30T13:24:00Z</dcterms:created>
  <dcterms:modified xsi:type="dcterms:W3CDTF">2022-05-30T13:24:00Z</dcterms:modified>
</cp:coreProperties>
</file>