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FB" w:rsidRPr="003663ED" w:rsidRDefault="00046375" w:rsidP="00DA36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</w:t>
      </w:r>
      <w:bookmarkStart w:id="0" w:name="_GoBack"/>
      <w:bookmarkEnd w:id="0"/>
      <w:r w:rsidR="00DA36FB" w:rsidRPr="003663ED">
        <w:rPr>
          <w:rFonts w:ascii="Times New Roman" w:hAnsi="Times New Roman" w:cs="Times New Roman"/>
          <w:sz w:val="20"/>
          <w:szCs w:val="20"/>
        </w:rPr>
        <w:t>ение 1</w:t>
      </w:r>
    </w:p>
    <w:p w:rsidR="00DA36FB" w:rsidRPr="003663ED" w:rsidRDefault="00DA36FB" w:rsidP="00E36B2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3ED">
        <w:rPr>
          <w:rFonts w:ascii="Times New Roman" w:hAnsi="Times New Roman" w:cs="Times New Roman"/>
          <w:b/>
          <w:sz w:val="20"/>
          <w:szCs w:val="20"/>
        </w:rPr>
        <w:t>Примеры показателей результата предоставления субсидии на возмещение затрат по транспортным перевозкам</w:t>
      </w:r>
    </w:p>
    <w:tbl>
      <w:tblPr>
        <w:tblStyle w:val="aa"/>
        <w:tblW w:w="15026" w:type="dxa"/>
        <w:tblInd w:w="108" w:type="dxa"/>
        <w:tblLook w:val="04A0" w:firstRow="1" w:lastRow="0" w:firstColumn="1" w:lastColumn="0" w:noHBand="0" w:noVBand="1"/>
      </w:tblPr>
      <w:tblGrid>
        <w:gridCol w:w="3082"/>
        <w:gridCol w:w="4715"/>
        <w:gridCol w:w="7229"/>
      </w:tblGrid>
      <w:tr w:rsidR="00FE2D83" w:rsidRPr="003663ED" w:rsidTr="00E36B2A">
        <w:trPr>
          <w:tblHeader/>
        </w:trPr>
        <w:tc>
          <w:tcPr>
            <w:tcW w:w="3082" w:type="dxa"/>
          </w:tcPr>
          <w:p w:rsidR="00FE2D83" w:rsidRPr="003663ED" w:rsidRDefault="00C2221F" w:rsidP="00E36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b/>
                <w:sz w:val="20"/>
                <w:szCs w:val="20"/>
              </w:rPr>
              <w:t>Вид субсидии</w:t>
            </w:r>
          </w:p>
        </w:tc>
        <w:tc>
          <w:tcPr>
            <w:tcW w:w="4715" w:type="dxa"/>
          </w:tcPr>
          <w:p w:rsidR="00FE2D83" w:rsidRPr="003663ED" w:rsidRDefault="008A145B" w:rsidP="00E36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</w:t>
            </w:r>
            <w:r w:rsidR="00496DF7" w:rsidRPr="00366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3663ED">
              <w:rPr>
                <w:rFonts w:ascii="Times New Roman" w:hAnsi="Times New Roman" w:cs="Times New Roman"/>
                <w:b/>
                <w:sz w:val="20"/>
                <w:szCs w:val="20"/>
              </w:rPr>
              <w:t>убсидии</w:t>
            </w:r>
          </w:p>
        </w:tc>
        <w:tc>
          <w:tcPr>
            <w:tcW w:w="7229" w:type="dxa"/>
          </w:tcPr>
          <w:p w:rsidR="00FE2D83" w:rsidRPr="003663ED" w:rsidRDefault="00C2221F" w:rsidP="00E36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CE6428" w:rsidRPr="003663ED" w:rsidTr="00DA36FB">
        <w:tc>
          <w:tcPr>
            <w:tcW w:w="3082" w:type="dxa"/>
          </w:tcPr>
          <w:p w:rsidR="00CE6428" w:rsidRPr="003663ED" w:rsidRDefault="006E5A91" w:rsidP="006E5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лицам, индивидуальным предпринимателям на возмещение части затрат, связанных с перевозкой пассажиров водным транспортом пригородного сообщения</w:t>
            </w:r>
          </w:p>
        </w:tc>
        <w:tc>
          <w:tcPr>
            <w:tcW w:w="4715" w:type="dxa"/>
          </w:tcPr>
          <w:p w:rsidR="00CE6428" w:rsidRPr="003663ED" w:rsidRDefault="00975241" w:rsidP="00DA3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Количество межмуниципальных речных линий, на которых организована перевозка пассажиров в соответствии с графиком движения судна, предусмотренным Договором на осуществление перевозок</w:t>
            </w:r>
          </w:p>
        </w:tc>
        <w:tc>
          <w:tcPr>
            <w:tcW w:w="7229" w:type="dxa"/>
          </w:tcPr>
          <w:p w:rsidR="00975241" w:rsidRPr="003663ED" w:rsidRDefault="00975241" w:rsidP="00975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Пермского края от 15.04.2013 N 254-п</w:t>
            </w:r>
          </w:p>
          <w:p w:rsidR="00CE6428" w:rsidRPr="003663ED" w:rsidRDefault="00975241" w:rsidP="00975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(ред. от 16.10.2020) «Об утверждении Порядка предоставления субсидии за счет средств бюджета Пермского края юридическим лицам, индивидуальным предпринимателям на возмещение части затрат, связанных с перевозкой пассажиров водным транспортом пригородного сообщения, норматива бюджетной субсидии на возмещение части затрат, связанных с осуществлением перевозок пассажиров водным транспортом пригородного сообщения в расчете на 1 км по маршрутам, планируемого объема транспортной работы в целях обеспечения</w:t>
            </w:r>
            <w:proofErr w:type="gramEnd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минимальной потребности населения Пермского края в перевозках водным транспортом пригородного сообщения»</w:t>
            </w:r>
          </w:p>
        </w:tc>
      </w:tr>
      <w:tr w:rsidR="00FE2D83" w:rsidRPr="003663ED" w:rsidTr="00DA36FB">
        <w:tc>
          <w:tcPr>
            <w:tcW w:w="3082" w:type="dxa"/>
          </w:tcPr>
          <w:p w:rsidR="00FE2D83" w:rsidRPr="003663ED" w:rsidRDefault="00C958FF" w:rsidP="00FE2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части затрат, связанных с транспортным обслуживанием населения воздушным транспортом</w:t>
            </w:r>
          </w:p>
        </w:tc>
        <w:tc>
          <w:tcPr>
            <w:tcW w:w="4715" w:type="dxa"/>
          </w:tcPr>
          <w:p w:rsidR="00865D18" w:rsidRPr="003663ED" w:rsidRDefault="00865D18" w:rsidP="00C95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транспортных услуг воздушного транспорта для населения</w:t>
            </w:r>
            <w:r w:rsidR="00C958FF"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осуществления расходов, источником финансового обеспечения которых является субсидия, осуществляется исходя из следующих показателей результативности использования субсидии</w:t>
            </w:r>
            <w:r w:rsidR="00C958FF" w:rsidRPr="00366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D18" w:rsidRPr="003663ED" w:rsidRDefault="00865D18" w:rsidP="00865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авиарейсов по маршруту: Вологда - Москва - Вологда;</w:t>
            </w:r>
          </w:p>
          <w:p w:rsidR="00FE2D83" w:rsidRPr="003663ED" w:rsidRDefault="00865D18" w:rsidP="00C95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авиарейсов по маршруту: Вологда - Санкт-Петербург - Вологда.</w:t>
            </w:r>
          </w:p>
        </w:tc>
        <w:tc>
          <w:tcPr>
            <w:tcW w:w="7229" w:type="dxa"/>
          </w:tcPr>
          <w:p w:rsidR="00FE2D83" w:rsidRPr="003663ED" w:rsidRDefault="00865D18" w:rsidP="00865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Вологодской области от 27.03.2017 № 274 (ред. от 16.03.2020) «Об утверждении Порядка предоставления субсидии на компенсацию части затрат, связанных с транспортным обслуживанием населения воздушным транспортом»</w:t>
            </w:r>
          </w:p>
        </w:tc>
      </w:tr>
      <w:tr w:rsidR="00DA36FB" w:rsidRPr="003663ED" w:rsidTr="00DA36FB">
        <w:tc>
          <w:tcPr>
            <w:tcW w:w="3082" w:type="dxa"/>
          </w:tcPr>
          <w:p w:rsidR="00EF3879" w:rsidRPr="00EF3879" w:rsidRDefault="00EF3879" w:rsidP="00EF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убсидии на осуществление</w:t>
            </w:r>
          </w:p>
          <w:p w:rsidR="00EF3879" w:rsidRPr="00EF3879" w:rsidRDefault="00EF3879" w:rsidP="00EF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перевозок пассажиров и багажа по маршрутам регулярных</w:t>
            </w:r>
          </w:p>
          <w:p w:rsidR="00EF3879" w:rsidRPr="00EF3879" w:rsidRDefault="00EF3879" w:rsidP="00EF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перевозок, а также перевозок пассажиров по проездным</w:t>
            </w:r>
          </w:p>
          <w:p w:rsidR="00EF3879" w:rsidRPr="00EF3879" w:rsidRDefault="00EF3879" w:rsidP="00EF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документам многоразового пользования и льготных категорий</w:t>
            </w:r>
          </w:p>
          <w:p w:rsidR="00DA36FB" w:rsidRPr="003663ED" w:rsidRDefault="00EF3879" w:rsidP="00EF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граждан наземным электротранспортом</w:t>
            </w:r>
          </w:p>
        </w:tc>
        <w:tc>
          <w:tcPr>
            <w:tcW w:w="4715" w:type="dxa"/>
          </w:tcPr>
          <w:p w:rsidR="00EF3879" w:rsidRPr="00EF3879" w:rsidRDefault="00EF3879" w:rsidP="00EF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субсидии (далее - результат) является выполнение получателями субсидии транспортной работы в соответствии с условиями и требованиями договора.</w:t>
            </w:r>
          </w:p>
          <w:p w:rsidR="00DA36FB" w:rsidRPr="003663ED" w:rsidRDefault="00EF3879" w:rsidP="00EF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Показателем, необходимым для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</w:t>
            </w:r>
            <w:r w:rsidRPr="00EF3879">
              <w:rPr>
                <w:rFonts w:ascii="Times New Roman" w:hAnsi="Times New Roman" w:cs="Times New Roman"/>
                <w:sz w:val="20"/>
                <w:szCs w:val="20"/>
              </w:rPr>
              <w:t>, является объем транспортной работы, выполненной получателем субсидии. Значение показателя, выраженного в километра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устанавливается в соглашении.</w:t>
            </w:r>
          </w:p>
        </w:tc>
        <w:tc>
          <w:tcPr>
            <w:tcW w:w="7229" w:type="dxa"/>
          </w:tcPr>
          <w:p w:rsidR="00DA36FB" w:rsidRPr="003663ED" w:rsidRDefault="00DF1A6C" w:rsidP="00DF1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 от 14.12.2020 №</w:t>
            </w:r>
            <w:r w:rsidRPr="00DF1A6C">
              <w:rPr>
                <w:rFonts w:ascii="Times New Roman" w:hAnsi="Times New Roman" w:cs="Times New Roman"/>
                <w:sz w:val="20"/>
                <w:szCs w:val="20"/>
              </w:rPr>
              <w:t xml:space="preserve"> 1083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F1A6C">
              <w:rPr>
                <w:rFonts w:ascii="Times New Roman" w:hAnsi="Times New Roman" w:cs="Times New Roman"/>
                <w:sz w:val="20"/>
                <w:szCs w:val="20"/>
              </w:rPr>
              <w:t>О предоставлении в 2021-2023 годах субсидий, предусмотренных Комитету по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порту Законом Санкт-Петербурга «</w:t>
            </w:r>
            <w:r w:rsidRPr="00DF1A6C">
              <w:rPr>
                <w:rFonts w:ascii="Times New Roman" w:hAnsi="Times New Roman" w:cs="Times New Roman"/>
                <w:sz w:val="20"/>
                <w:szCs w:val="20"/>
              </w:rPr>
              <w:t>О бюджете Санкт-Петербурга на 2021 год и на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ановый период 2022 и 2023 годов»</w:t>
            </w:r>
            <w:r w:rsidR="00EF3879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3)</w:t>
            </w:r>
          </w:p>
        </w:tc>
      </w:tr>
      <w:tr w:rsidR="00FE2D83" w:rsidRPr="003663ED" w:rsidTr="00DA36FB">
        <w:tc>
          <w:tcPr>
            <w:tcW w:w="3082" w:type="dxa"/>
          </w:tcPr>
          <w:p w:rsidR="00E35DCF" w:rsidRPr="00E35DCF" w:rsidRDefault="00E35DCF" w:rsidP="00E3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5DCF">
              <w:rPr>
                <w:rFonts w:ascii="Times New Roman" w:hAnsi="Times New Roman" w:cs="Times New Roman"/>
                <w:sz w:val="20"/>
                <w:szCs w:val="20"/>
              </w:rPr>
              <w:t>убсидии на возмещение</w:t>
            </w:r>
          </w:p>
          <w:p w:rsidR="00E35DCF" w:rsidRPr="00E35DCF" w:rsidRDefault="00E35DCF" w:rsidP="00E3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F">
              <w:rPr>
                <w:rFonts w:ascii="Times New Roman" w:hAnsi="Times New Roman" w:cs="Times New Roman"/>
                <w:sz w:val="20"/>
                <w:szCs w:val="20"/>
              </w:rPr>
              <w:t>недополученных доходов за оказанные услуги по перевозке</w:t>
            </w:r>
          </w:p>
          <w:p w:rsidR="00E35DCF" w:rsidRPr="00E35DCF" w:rsidRDefault="00E35DCF" w:rsidP="00E3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F">
              <w:rPr>
                <w:rFonts w:ascii="Times New Roman" w:hAnsi="Times New Roman" w:cs="Times New Roman"/>
                <w:sz w:val="20"/>
                <w:szCs w:val="20"/>
              </w:rPr>
              <w:t>граждан железнодорожным транспортом пригородного сообщения</w:t>
            </w:r>
          </w:p>
          <w:p w:rsidR="00FE2D83" w:rsidRPr="003663ED" w:rsidRDefault="00E35DCF" w:rsidP="00E3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F">
              <w:rPr>
                <w:rFonts w:ascii="Times New Roman" w:hAnsi="Times New Roman" w:cs="Times New Roman"/>
                <w:sz w:val="20"/>
                <w:szCs w:val="20"/>
              </w:rPr>
              <w:t>по регулируемому тарифу</w:t>
            </w:r>
          </w:p>
        </w:tc>
        <w:tc>
          <w:tcPr>
            <w:tcW w:w="4715" w:type="dxa"/>
          </w:tcPr>
          <w:p w:rsidR="00E35DCF" w:rsidRPr="00E35DCF" w:rsidRDefault="00E35DCF" w:rsidP="00E3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F"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субсидии является реализация предусмотренных Законом Санкт-Петербурга N 728-132 мер социальной поддержки и дополнительных мер социальной поддержки в виде права на проезд железнодорожным транспортом общего пользования в поездах пригородного сообщения с оплатой полной стоимости (части стоимости) проезда за счет средств бюджета Санкт-Петербурга (далее - результат).</w:t>
            </w:r>
          </w:p>
          <w:p w:rsidR="00FE2D83" w:rsidRPr="003663ED" w:rsidRDefault="00E35DCF" w:rsidP="00E3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Показателем, необходимым для достижения </w:t>
            </w:r>
            <w:r w:rsidRPr="00E35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предоставления субсидии (далее - показатель), является количество отправленных пассажиров, относящихся к категориям граждан, на которых распространяются указанные выше меры социальной поддержки и дополнительные меры социальной поддержки.</w:t>
            </w:r>
          </w:p>
        </w:tc>
        <w:tc>
          <w:tcPr>
            <w:tcW w:w="7229" w:type="dxa"/>
          </w:tcPr>
          <w:p w:rsidR="00FE2D83" w:rsidRPr="003663ED" w:rsidRDefault="00E35DCF" w:rsidP="00FE2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Санкт-Петербурга от 14.12.2020 № 1083 «О предоставлении в 2021-2023 годах субсидий, предусмотренных Комитету по транспорту Законом Санкт-Петербурга «О бюджете Санкт-Петербурга на 2021 год и на плановый период 2022 и 2023 годов»</w:t>
            </w:r>
            <w:r w:rsidR="00EF3879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риложение 4)</w:t>
            </w:r>
          </w:p>
        </w:tc>
      </w:tr>
      <w:tr w:rsidR="00FE2D83" w:rsidRPr="003663ED" w:rsidTr="00DA36FB">
        <w:tc>
          <w:tcPr>
            <w:tcW w:w="3082" w:type="dxa"/>
          </w:tcPr>
          <w:p w:rsidR="00FE2D83" w:rsidRPr="003663ED" w:rsidRDefault="00C2221F" w:rsidP="00C22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958FF" w:rsidRPr="003663ED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 и (или) индивидуальным предпринимателям на возмещение затрат, связанных с перевозкой лиц в условиях, </w:t>
            </w:r>
            <w:proofErr w:type="spellStart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минимизирующих</w:t>
            </w:r>
            <w:proofErr w:type="spellEnd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риски инфицирования новой </w:t>
            </w:r>
            <w:proofErr w:type="spellStart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(COVID-2019) </w:t>
            </w:r>
          </w:p>
          <w:p w:rsidR="00C2221F" w:rsidRPr="003663ED" w:rsidRDefault="00C2221F" w:rsidP="008A1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FE2D83" w:rsidRPr="003663ED" w:rsidRDefault="00807ED5" w:rsidP="008A1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145B"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остижение значения показателя, рассчитанного как отношение количества обеспеченных заявок к количеству поступивших заявок на перевозку лиц, указанных в пункте 1.1 Соглашения, в условиях, </w:t>
            </w:r>
            <w:proofErr w:type="spellStart"/>
            <w:r w:rsidR="008A145B" w:rsidRPr="003663ED">
              <w:rPr>
                <w:rFonts w:ascii="Times New Roman" w:hAnsi="Times New Roman" w:cs="Times New Roman"/>
                <w:sz w:val="20"/>
                <w:szCs w:val="20"/>
              </w:rPr>
              <w:t>минимизирующих</w:t>
            </w:r>
            <w:proofErr w:type="spellEnd"/>
            <w:r w:rsidR="008A145B"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риски инфицирования новой </w:t>
            </w:r>
            <w:proofErr w:type="spellStart"/>
            <w:r w:rsidR="008A145B" w:rsidRPr="003663E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8A145B"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(COVID-2019)</w:t>
            </w:r>
          </w:p>
        </w:tc>
        <w:tc>
          <w:tcPr>
            <w:tcW w:w="7229" w:type="dxa"/>
          </w:tcPr>
          <w:p w:rsidR="00FE2D83" w:rsidRPr="003663ED" w:rsidRDefault="00C2221F" w:rsidP="008A1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МТДи</w:t>
            </w:r>
            <w:proofErr w:type="spellEnd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МО от 30.09.2020 N 683-Р</w:t>
            </w:r>
            <w:r w:rsidR="008A145B"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предоставления субсидий из бюджета Московской области юридическим лицам и (или) индивидуальным предпринимателям на возмещение затрат, связанных с перевозкой лиц в условиях, </w:t>
            </w:r>
            <w:proofErr w:type="spellStart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минимизирующих</w:t>
            </w:r>
            <w:proofErr w:type="spellEnd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риски инфицирования новой </w:t>
            </w:r>
            <w:proofErr w:type="spellStart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(COVID-2019)»</w:t>
            </w:r>
          </w:p>
        </w:tc>
      </w:tr>
      <w:tr w:rsidR="00DA36FB" w:rsidRPr="003663ED" w:rsidTr="00DA36FB">
        <w:tc>
          <w:tcPr>
            <w:tcW w:w="3082" w:type="dxa"/>
          </w:tcPr>
          <w:p w:rsidR="00DA36FB" w:rsidRPr="003663ED" w:rsidRDefault="00DA36FB" w:rsidP="0042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4715" w:type="dxa"/>
          </w:tcPr>
          <w:p w:rsidR="00DA36FB" w:rsidRPr="003663ED" w:rsidRDefault="00DA36FB" w:rsidP="0042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Среднемесячное количество пополненных социальных транспортных карт отдельными категориями граждан </w:t>
            </w:r>
          </w:p>
        </w:tc>
        <w:tc>
          <w:tcPr>
            <w:tcW w:w="7229" w:type="dxa"/>
          </w:tcPr>
          <w:p w:rsidR="00DA36FB" w:rsidRPr="003663ED" w:rsidRDefault="00DA36FB" w:rsidP="0042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3E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Брянской области от 02.02.2021 № 31-п «Об утверждении Порядка предоставления субсидии на обеспечение равной доступности услуг общественного транспорта на территории Брянской области для отдельных категорий граждан»</w:t>
            </w:r>
          </w:p>
        </w:tc>
      </w:tr>
    </w:tbl>
    <w:p w:rsidR="00DC7B08" w:rsidRPr="003663ED" w:rsidRDefault="00DC7B08" w:rsidP="00DC7B0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7ED5" w:rsidRPr="003663ED" w:rsidRDefault="00807ED5" w:rsidP="00DC7B0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7B08" w:rsidRPr="003663ED" w:rsidRDefault="00DC7B08" w:rsidP="00DC7B0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DC7B08" w:rsidRPr="003663ED" w:rsidSect="00DA36FB">
      <w:footerReference w:type="defaul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2B" w:rsidRDefault="00D7082B" w:rsidP="005753F3">
      <w:pPr>
        <w:spacing w:after="0" w:line="240" w:lineRule="auto"/>
      </w:pPr>
      <w:r>
        <w:separator/>
      </w:r>
    </w:p>
  </w:endnote>
  <w:endnote w:type="continuationSeparator" w:id="0">
    <w:p w:rsidR="00D7082B" w:rsidRDefault="00D7082B" w:rsidP="0057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50807"/>
      <w:docPartObj>
        <w:docPartGallery w:val="Page Numbers (Bottom of Page)"/>
        <w:docPartUnique/>
      </w:docPartObj>
    </w:sdtPr>
    <w:sdtEndPr/>
    <w:sdtContent>
      <w:p w:rsidR="005753F3" w:rsidRDefault="005753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75">
          <w:rPr>
            <w:noProof/>
          </w:rPr>
          <w:t>2</w:t>
        </w:r>
        <w:r>
          <w:fldChar w:fldCharType="end"/>
        </w:r>
      </w:p>
    </w:sdtContent>
  </w:sdt>
  <w:p w:rsidR="005753F3" w:rsidRDefault="00575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2B" w:rsidRDefault="00D7082B" w:rsidP="005753F3">
      <w:pPr>
        <w:spacing w:after="0" w:line="240" w:lineRule="auto"/>
      </w:pPr>
      <w:r>
        <w:separator/>
      </w:r>
    </w:p>
  </w:footnote>
  <w:footnote w:type="continuationSeparator" w:id="0">
    <w:p w:rsidR="00D7082B" w:rsidRDefault="00D7082B" w:rsidP="0057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E92"/>
    <w:multiLevelType w:val="hybridMultilevel"/>
    <w:tmpl w:val="3ADEBF8C"/>
    <w:lvl w:ilvl="0" w:tplc="41F85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04115A"/>
    <w:multiLevelType w:val="hybridMultilevel"/>
    <w:tmpl w:val="BCEE8C4A"/>
    <w:lvl w:ilvl="0" w:tplc="2DC41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F9"/>
    <w:rsid w:val="000009E2"/>
    <w:rsid w:val="00046375"/>
    <w:rsid w:val="001423EE"/>
    <w:rsid w:val="00144699"/>
    <w:rsid w:val="00185B62"/>
    <w:rsid w:val="00203FE0"/>
    <w:rsid w:val="0034084D"/>
    <w:rsid w:val="003663ED"/>
    <w:rsid w:val="00386570"/>
    <w:rsid w:val="003A19F4"/>
    <w:rsid w:val="003B3E23"/>
    <w:rsid w:val="00400C12"/>
    <w:rsid w:val="004219AA"/>
    <w:rsid w:val="00421AB4"/>
    <w:rsid w:val="00475D01"/>
    <w:rsid w:val="00496DF7"/>
    <w:rsid w:val="004C2091"/>
    <w:rsid w:val="00521074"/>
    <w:rsid w:val="005753F3"/>
    <w:rsid w:val="005E58F5"/>
    <w:rsid w:val="00604F49"/>
    <w:rsid w:val="00673EF9"/>
    <w:rsid w:val="006947AA"/>
    <w:rsid w:val="006C47AF"/>
    <w:rsid w:val="006E1593"/>
    <w:rsid w:val="006E1961"/>
    <w:rsid w:val="006E5A91"/>
    <w:rsid w:val="00745A6D"/>
    <w:rsid w:val="00782725"/>
    <w:rsid w:val="0080290C"/>
    <w:rsid w:val="00807ED5"/>
    <w:rsid w:val="00844DE5"/>
    <w:rsid w:val="00865D18"/>
    <w:rsid w:val="00875698"/>
    <w:rsid w:val="008A145B"/>
    <w:rsid w:val="008A4415"/>
    <w:rsid w:val="008C4B84"/>
    <w:rsid w:val="008C6A21"/>
    <w:rsid w:val="008F305E"/>
    <w:rsid w:val="00975241"/>
    <w:rsid w:val="009C3D38"/>
    <w:rsid w:val="009F4E11"/>
    <w:rsid w:val="00A34D5A"/>
    <w:rsid w:val="00A535E2"/>
    <w:rsid w:val="00A56EB7"/>
    <w:rsid w:val="00A57FB1"/>
    <w:rsid w:val="00AA66D4"/>
    <w:rsid w:val="00B120A6"/>
    <w:rsid w:val="00B37E17"/>
    <w:rsid w:val="00B45DFA"/>
    <w:rsid w:val="00B47083"/>
    <w:rsid w:val="00B82DC5"/>
    <w:rsid w:val="00B96DC1"/>
    <w:rsid w:val="00BD0DD8"/>
    <w:rsid w:val="00C2221F"/>
    <w:rsid w:val="00C2541B"/>
    <w:rsid w:val="00C6185F"/>
    <w:rsid w:val="00C958FF"/>
    <w:rsid w:val="00CA3FBE"/>
    <w:rsid w:val="00CC2F46"/>
    <w:rsid w:val="00CE6428"/>
    <w:rsid w:val="00D10999"/>
    <w:rsid w:val="00D7082B"/>
    <w:rsid w:val="00DA36FB"/>
    <w:rsid w:val="00DA407D"/>
    <w:rsid w:val="00DC7B08"/>
    <w:rsid w:val="00DD6268"/>
    <w:rsid w:val="00DE7530"/>
    <w:rsid w:val="00DF1A6C"/>
    <w:rsid w:val="00E00705"/>
    <w:rsid w:val="00E24250"/>
    <w:rsid w:val="00E35DCF"/>
    <w:rsid w:val="00E36B2A"/>
    <w:rsid w:val="00E65121"/>
    <w:rsid w:val="00E76CD7"/>
    <w:rsid w:val="00E914A0"/>
    <w:rsid w:val="00EA6CBF"/>
    <w:rsid w:val="00EC39DE"/>
    <w:rsid w:val="00EC61BA"/>
    <w:rsid w:val="00EF3879"/>
    <w:rsid w:val="00F60869"/>
    <w:rsid w:val="00F853F8"/>
    <w:rsid w:val="00F91F71"/>
    <w:rsid w:val="00FB6901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D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A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3F3"/>
  </w:style>
  <w:style w:type="paragraph" w:styleId="a7">
    <w:name w:val="footer"/>
    <w:basedOn w:val="a"/>
    <w:link w:val="a8"/>
    <w:uiPriority w:val="99"/>
    <w:unhideWhenUsed/>
    <w:rsid w:val="0057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3F3"/>
  </w:style>
  <w:style w:type="paragraph" w:customStyle="1" w:styleId="xmsonormal">
    <w:name w:val="x_msonormal"/>
    <w:basedOn w:val="a"/>
    <w:rsid w:val="00E76C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219AA"/>
    <w:rPr>
      <w:color w:val="0000FF"/>
      <w:u w:val="single"/>
    </w:rPr>
  </w:style>
  <w:style w:type="table" w:styleId="aa">
    <w:name w:val="Table Grid"/>
    <w:basedOn w:val="a1"/>
    <w:uiPriority w:val="59"/>
    <w:rsid w:val="00FE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C47A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47A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47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D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A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3F3"/>
  </w:style>
  <w:style w:type="paragraph" w:styleId="a7">
    <w:name w:val="footer"/>
    <w:basedOn w:val="a"/>
    <w:link w:val="a8"/>
    <w:uiPriority w:val="99"/>
    <w:unhideWhenUsed/>
    <w:rsid w:val="0057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3F3"/>
  </w:style>
  <w:style w:type="paragraph" w:customStyle="1" w:styleId="xmsonormal">
    <w:name w:val="x_msonormal"/>
    <w:basedOn w:val="a"/>
    <w:rsid w:val="00E76C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219AA"/>
    <w:rPr>
      <w:color w:val="0000FF"/>
      <w:u w:val="single"/>
    </w:rPr>
  </w:style>
  <w:style w:type="table" w:styleId="aa">
    <w:name w:val="Table Grid"/>
    <w:basedOn w:val="a1"/>
    <w:uiPriority w:val="59"/>
    <w:rsid w:val="00FE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C47A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47A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4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0C87-E7A8-4D7B-9A18-931E2ED1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Здесенко Евгения Юрьевна</cp:lastModifiedBy>
  <cp:revision>4</cp:revision>
  <dcterms:created xsi:type="dcterms:W3CDTF">2021-02-25T06:25:00Z</dcterms:created>
  <dcterms:modified xsi:type="dcterms:W3CDTF">2021-02-25T06:36:00Z</dcterms:modified>
</cp:coreProperties>
</file>