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D9" w:rsidRDefault="00311A80" w:rsidP="001679E1">
      <w:pPr>
        <w:autoSpaceDE w:val="0"/>
        <w:autoSpaceDN w:val="0"/>
        <w:adjustRightInd w:val="0"/>
        <w:spacing w:after="60"/>
        <w:ind w:left="-567" w:right="-45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Таблица </w:t>
      </w:r>
      <w:r w:rsidR="008A43E9">
        <w:rPr>
          <w:rFonts w:ascii="Arial" w:hAnsi="Arial" w:cs="Arial"/>
          <w:b/>
          <w:color w:val="000000"/>
          <w:sz w:val="20"/>
          <w:szCs w:val="20"/>
        </w:rPr>
        <w:t>3</w:t>
      </w:r>
      <w:r w:rsidR="009A00D9" w:rsidRPr="009A00D9">
        <w:rPr>
          <w:rFonts w:ascii="Arial" w:hAnsi="Arial" w:cs="Arial"/>
          <w:b/>
          <w:color w:val="000000"/>
          <w:sz w:val="20"/>
          <w:szCs w:val="20"/>
        </w:rPr>
        <w:t xml:space="preserve"> - Перечень </w:t>
      </w:r>
      <w:r w:rsidR="00B935D2">
        <w:rPr>
          <w:rFonts w:ascii="Arial" w:hAnsi="Arial" w:cs="Arial"/>
          <w:b/>
          <w:color w:val="000000"/>
          <w:sz w:val="20"/>
          <w:szCs w:val="20"/>
        </w:rPr>
        <w:t>разъяснений</w:t>
      </w:r>
      <w:r w:rsidR="009C39B4">
        <w:rPr>
          <w:rFonts w:ascii="Arial" w:hAnsi="Arial" w:cs="Arial"/>
          <w:b/>
          <w:color w:val="000000"/>
          <w:sz w:val="20"/>
          <w:szCs w:val="20"/>
        </w:rPr>
        <w:t xml:space="preserve">, подготовленных </w:t>
      </w:r>
      <w:r w:rsidR="00B935D2">
        <w:rPr>
          <w:rFonts w:ascii="Arial" w:hAnsi="Arial" w:cs="Arial"/>
          <w:b/>
          <w:color w:val="000000"/>
          <w:sz w:val="20"/>
          <w:szCs w:val="20"/>
        </w:rPr>
        <w:t xml:space="preserve"> в целях реализации норм </w:t>
      </w:r>
      <w:r w:rsidR="00AE31D3">
        <w:rPr>
          <w:rFonts w:ascii="Arial" w:hAnsi="Arial" w:cs="Arial"/>
          <w:b/>
          <w:color w:val="000000"/>
          <w:sz w:val="20"/>
          <w:szCs w:val="20"/>
        </w:rPr>
        <w:t xml:space="preserve">Федерального закона </w:t>
      </w:r>
      <w:r w:rsidR="00AE31D3" w:rsidRPr="00AE31D3">
        <w:rPr>
          <w:rFonts w:ascii="Arial" w:hAnsi="Arial" w:cs="Arial"/>
          <w:b/>
          <w:color w:val="000000"/>
          <w:sz w:val="20"/>
          <w:szCs w:val="20"/>
        </w:rPr>
        <w:t>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="000531D0">
        <w:rPr>
          <w:rFonts w:ascii="Arial" w:hAnsi="Arial" w:cs="Arial"/>
          <w:b/>
          <w:color w:val="000000"/>
          <w:sz w:val="20"/>
          <w:szCs w:val="20"/>
        </w:rPr>
        <w:t>*</w:t>
      </w:r>
      <w:r w:rsidR="000930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Style w:val="a5"/>
        <w:tblW w:w="15702" w:type="dxa"/>
        <w:tblInd w:w="-426" w:type="dxa"/>
        <w:tblLook w:val="04A0" w:firstRow="1" w:lastRow="0" w:firstColumn="1" w:lastColumn="0" w:noHBand="0" w:noVBand="1"/>
      </w:tblPr>
      <w:tblGrid>
        <w:gridCol w:w="392"/>
        <w:gridCol w:w="7655"/>
        <w:gridCol w:w="7655"/>
      </w:tblGrid>
      <w:tr w:rsidR="004537FF" w:rsidTr="000C7133">
        <w:trPr>
          <w:tblHeader/>
        </w:trPr>
        <w:tc>
          <w:tcPr>
            <w:tcW w:w="392" w:type="dxa"/>
            <w:shd w:val="clear" w:color="auto" w:fill="FF0000"/>
          </w:tcPr>
          <w:p w:rsidR="004537FF" w:rsidRPr="000C7133" w:rsidRDefault="004537FF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71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7655" w:type="dxa"/>
            <w:shd w:val="clear" w:color="auto" w:fill="FF0000"/>
          </w:tcPr>
          <w:p w:rsidR="004537FF" w:rsidRPr="000C7133" w:rsidRDefault="00475B6B" w:rsidP="003402FC">
            <w:pPr>
              <w:autoSpaceDE w:val="0"/>
              <w:autoSpaceDN w:val="0"/>
              <w:adjustRightInd w:val="0"/>
              <w:spacing w:before="60" w:after="60"/>
              <w:ind w:right="-45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71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Реквизиты</w:t>
            </w:r>
          </w:p>
        </w:tc>
        <w:tc>
          <w:tcPr>
            <w:tcW w:w="7655" w:type="dxa"/>
            <w:shd w:val="clear" w:color="auto" w:fill="FF0000"/>
          </w:tcPr>
          <w:p w:rsidR="004537FF" w:rsidRPr="000C7133" w:rsidRDefault="004537FF" w:rsidP="003402FC">
            <w:pPr>
              <w:autoSpaceDE w:val="0"/>
              <w:autoSpaceDN w:val="0"/>
              <w:adjustRightInd w:val="0"/>
              <w:spacing w:before="60" w:after="60"/>
              <w:ind w:right="-45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71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Наименование</w:t>
            </w:r>
            <w:r w:rsidR="00475B6B" w:rsidRPr="000C71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/ Краткое содержание</w:t>
            </w:r>
          </w:p>
        </w:tc>
      </w:tr>
      <w:tr w:rsidR="004537FF" w:rsidTr="00475B6B">
        <w:tc>
          <w:tcPr>
            <w:tcW w:w="392" w:type="dxa"/>
          </w:tcPr>
          <w:p w:rsidR="004537FF" w:rsidRPr="00B02BDA" w:rsidRDefault="003402FC" w:rsidP="003402FC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B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4537FF" w:rsidRPr="00B02BDA" w:rsidRDefault="00331C4E" w:rsidP="00331C4E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C4E">
              <w:rPr>
                <w:rFonts w:ascii="Arial" w:hAnsi="Arial" w:cs="Arial"/>
                <w:color w:val="000000"/>
                <w:sz w:val="20"/>
                <w:szCs w:val="20"/>
              </w:rPr>
              <w:t>Письмо Минфина России N 09-01-09/65721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1C4E">
              <w:rPr>
                <w:rFonts w:ascii="Arial" w:hAnsi="Arial" w:cs="Arial"/>
                <w:color w:val="000000"/>
                <w:sz w:val="20"/>
                <w:szCs w:val="20"/>
              </w:rPr>
              <w:t>Казначейства России 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1C4E">
              <w:rPr>
                <w:rFonts w:ascii="Arial" w:hAnsi="Arial" w:cs="Arial"/>
                <w:color w:val="000000"/>
                <w:sz w:val="20"/>
                <w:szCs w:val="20"/>
              </w:rPr>
              <w:t xml:space="preserve"> 07-04-05/22-14713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28.07.</w:t>
            </w:r>
            <w:r w:rsidR="0038477B">
              <w:rPr>
                <w:rFonts w:ascii="Arial" w:hAnsi="Arial" w:cs="Arial"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655" w:type="dxa"/>
          </w:tcPr>
          <w:p w:rsidR="004537FF" w:rsidRPr="003402FC" w:rsidRDefault="00331C4E" w:rsidP="00B935D2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t xml:space="preserve"> действиях в связи с </w:t>
            </w:r>
            <w:r w:rsidRPr="00331C4E">
              <w:rPr>
                <w:rFonts w:ascii="Arial" w:hAnsi="Arial" w:cs="Arial"/>
                <w:color w:val="000000"/>
                <w:sz w:val="20"/>
                <w:szCs w:val="20"/>
              </w:rPr>
              <w:t>переводом с 1 января 2021 года лицевых счетов с кодом "41", открытых участникам казначейского сопровождения в прикладном программном обеспечении "Автоматизированная система Федерального казначейства", на лицевые счета (разделы на лицевых счетах) с кодом "71", открытых в государственной интегрированной информационной системе управления общественными финансами "Электронный бюджет"</w:t>
            </w:r>
            <w:r w:rsidR="00205AF7">
              <w:rPr>
                <w:rFonts w:ascii="Arial" w:hAnsi="Arial" w:cs="Arial"/>
                <w:color w:val="000000"/>
                <w:sz w:val="20"/>
                <w:szCs w:val="20"/>
              </w:rPr>
              <w:t xml:space="preserve"> (в части ФОИВ)</w:t>
            </w:r>
            <w:proofErr w:type="gramEnd"/>
          </w:p>
        </w:tc>
      </w:tr>
      <w:tr w:rsidR="00331C4E" w:rsidTr="00475B6B">
        <w:tc>
          <w:tcPr>
            <w:tcW w:w="392" w:type="dxa"/>
          </w:tcPr>
          <w:p w:rsidR="00331C4E" w:rsidRPr="00B02BDA" w:rsidRDefault="003A2631" w:rsidP="003402FC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331C4E" w:rsidRPr="00B02BDA" w:rsidRDefault="00331C4E" w:rsidP="00B22337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BDA">
              <w:rPr>
                <w:rFonts w:ascii="Arial" w:hAnsi="Arial" w:cs="Arial"/>
                <w:color w:val="000000"/>
                <w:sz w:val="20"/>
                <w:szCs w:val="20"/>
              </w:rPr>
              <w:t>Письмо Минфина России N 09-01-10/66747, Банка России N 04-45-7/5526, Казначейства России N 07-04-05/05-14880 от 29.07.2020</w:t>
            </w:r>
          </w:p>
        </w:tc>
        <w:tc>
          <w:tcPr>
            <w:tcW w:w="7655" w:type="dxa"/>
          </w:tcPr>
          <w:p w:rsidR="00331C4E" w:rsidRPr="003402FC" w:rsidRDefault="00331C4E" w:rsidP="00B22337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5D2">
              <w:rPr>
                <w:rFonts w:ascii="Arial" w:hAnsi="Arial" w:cs="Arial"/>
                <w:color w:val="000000"/>
                <w:sz w:val="20"/>
                <w:szCs w:val="20"/>
              </w:rPr>
              <w:t>О закрытии банковских счетов в связи с переход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 на казначейское обслуживание</w:t>
            </w:r>
          </w:p>
        </w:tc>
      </w:tr>
      <w:tr w:rsidR="009C39B4" w:rsidTr="00475B6B">
        <w:tc>
          <w:tcPr>
            <w:tcW w:w="392" w:type="dxa"/>
          </w:tcPr>
          <w:p w:rsidR="009C39B4" w:rsidRPr="00B02BDA" w:rsidRDefault="003A2631" w:rsidP="003402FC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9C39B4" w:rsidRPr="009C39B4" w:rsidRDefault="009C39B4" w:rsidP="009C39B4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</w:t>
            </w:r>
            <w:r w:rsidRPr="009C39B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Казначейства России от 19.08.2020 N 95-09-11/01-543</w:t>
            </w:r>
          </w:p>
          <w:p w:rsidR="009C39B4" w:rsidRPr="00B02BDA" w:rsidRDefault="009C39B4" w:rsidP="009C39B4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9C39B4" w:rsidRPr="00B935D2" w:rsidRDefault="009C39B4" w:rsidP="00B935D2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9B4">
              <w:rPr>
                <w:rFonts w:ascii="Arial" w:hAnsi="Arial" w:cs="Arial"/>
                <w:color w:val="000000"/>
                <w:sz w:val="20"/>
                <w:szCs w:val="20"/>
              </w:rPr>
              <w:t>О подготовительных мероприятиях по организации функционировани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системы казначейских платежей</w:t>
            </w:r>
          </w:p>
        </w:tc>
      </w:tr>
      <w:tr w:rsidR="000F349A" w:rsidTr="00475B6B">
        <w:tc>
          <w:tcPr>
            <w:tcW w:w="392" w:type="dxa"/>
          </w:tcPr>
          <w:p w:rsidR="000F349A" w:rsidRPr="00B02BDA" w:rsidRDefault="003A2631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0F349A" w:rsidRPr="00B02BDA" w:rsidRDefault="000F349A" w:rsidP="000F349A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49A">
              <w:rPr>
                <w:rFonts w:ascii="Arial" w:hAnsi="Arial" w:cs="Arial"/>
                <w:color w:val="000000"/>
                <w:sz w:val="20"/>
                <w:szCs w:val="20"/>
              </w:rPr>
              <w:t>Письмо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349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Казначейства России от 02.09.2020 N 95-09-11/01-567</w:t>
            </w:r>
          </w:p>
        </w:tc>
        <w:tc>
          <w:tcPr>
            <w:tcW w:w="7655" w:type="dxa"/>
          </w:tcPr>
          <w:p w:rsidR="000F349A" w:rsidRPr="00B935D2" w:rsidRDefault="000F349A" w:rsidP="00B935D2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49A">
              <w:rPr>
                <w:rFonts w:ascii="Arial" w:hAnsi="Arial" w:cs="Arial"/>
                <w:color w:val="000000"/>
                <w:sz w:val="20"/>
                <w:szCs w:val="20"/>
              </w:rPr>
              <w:t>О проведении мероприятий участник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ами ГИС ГМП</w:t>
            </w:r>
          </w:p>
        </w:tc>
      </w:tr>
      <w:tr w:rsidR="00D07310" w:rsidTr="00475B6B">
        <w:tc>
          <w:tcPr>
            <w:tcW w:w="392" w:type="dxa"/>
          </w:tcPr>
          <w:p w:rsidR="00D07310" w:rsidRPr="00B02BDA" w:rsidRDefault="003A2631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D07310" w:rsidRPr="00D07310" w:rsidRDefault="00D07310" w:rsidP="00D07310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Казначейства России от 25.09.2020</w:t>
            </w:r>
            <w:r w:rsidRPr="00D07310">
              <w:rPr>
                <w:rFonts w:ascii="Arial" w:hAnsi="Arial" w:cs="Arial"/>
                <w:color w:val="000000"/>
                <w:sz w:val="20"/>
                <w:szCs w:val="20"/>
              </w:rPr>
              <w:t xml:space="preserve"> N 07-04-05/05-19403</w:t>
            </w:r>
          </w:p>
          <w:p w:rsidR="00D07310" w:rsidRPr="00D07310" w:rsidRDefault="00D07310" w:rsidP="00D07310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7310" w:rsidRPr="000F349A" w:rsidRDefault="00D07310" w:rsidP="00D07310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D07310" w:rsidRPr="000F349A" w:rsidRDefault="00D07310" w:rsidP="00D07310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0731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присвое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нии </w:t>
            </w:r>
            <w:r w:rsidRPr="00D07310">
              <w:rPr>
                <w:rFonts w:ascii="Arial" w:hAnsi="Arial" w:cs="Arial"/>
                <w:color w:val="000000"/>
                <w:sz w:val="20"/>
                <w:szCs w:val="20"/>
              </w:rPr>
              <w:t>кода форме карточки образцов подписей к казначейским счетам</w:t>
            </w:r>
          </w:p>
        </w:tc>
      </w:tr>
      <w:tr w:rsidR="000F349A" w:rsidTr="00475B6B">
        <w:tc>
          <w:tcPr>
            <w:tcW w:w="392" w:type="dxa"/>
          </w:tcPr>
          <w:p w:rsidR="000F349A" w:rsidRPr="00B02BDA" w:rsidRDefault="003A2631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0F349A" w:rsidRPr="008820E4" w:rsidRDefault="000F349A" w:rsidP="008820E4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</w:t>
            </w:r>
            <w:r w:rsidRPr="0088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Минфина России N 09-02-10/88537, Казначейства России N 07-04-05/05-20528 от 09.10.2020</w:t>
            </w:r>
          </w:p>
          <w:p w:rsidR="000F349A" w:rsidRPr="00B02BDA" w:rsidRDefault="000F349A" w:rsidP="008820E4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0F349A" w:rsidRPr="003402FC" w:rsidRDefault="000F349A" w:rsidP="003B5789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20E4">
              <w:rPr>
                <w:rFonts w:ascii="Arial" w:hAnsi="Arial" w:cs="Arial"/>
                <w:color w:val="000000"/>
                <w:sz w:val="20"/>
                <w:szCs w:val="20"/>
              </w:rPr>
              <w:t xml:space="preserve">О применении </w:t>
            </w:r>
            <w:proofErr w:type="gramStart"/>
            <w:r w:rsidRPr="008820E4">
              <w:rPr>
                <w:rFonts w:ascii="Arial" w:hAnsi="Arial" w:cs="Arial"/>
                <w:color w:val="000000"/>
                <w:sz w:val="20"/>
                <w:szCs w:val="20"/>
              </w:rPr>
              <w:t>положений приказа Министерства фина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нсов Российской Федерации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 50н</w:t>
            </w:r>
          </w:p>
        </w:tc>
      </w:tr>
      <w:tr w:rsidR="000F349A" w:rsidTr="00B02BDA">
        <w:tc>
          <w:tcPr>
            <w:tcW w:w="392" w:type="dxa"/>
            <w:shd w:val="clear" w:color="auto" w:fill="FFFFFF" w:themeFill="background1"/>
          </w:tcPr>
          <w:p w:rsidR="000F349A" w:rsidRPr="00B02BDA" w:rsidRDefault="003A2631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5" w:type="dxa"/>
          </w:tcPr>
          <w:p w:rsidR="00612028" w:rsidRPr="00612028" w:rsidRDefault="00612028" w:rsidP="00612028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</w:t>
            </w:r>
            <w:r w:rsidRPr="0061202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Минфина России от 13.10.2020 N 23-01-07/89429</w:t>
            </w:r>
          </w:p>
          <w:p w:rsidR="000F349A" w:rsidRPr="00B02BDA" w:rsidRDefault="000F349A" w:rsidP="00612028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0F349A" w:rsidRPr="003402FC" w:rsidRDefault="00612028" w:rsidP="00FB423C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28">
              <w:rPr>
                <w:rFonts w:ascii="Arial" w:hAnsi="Arial" w:cs="Arial"/>
                <w:color w:val="000000"/>
                <w:sz w:val="20"/>
                <w:szCs w:val="20"/>
              </w:rPr>
              <w:t>Об администрировании доходов от операций по управлению остатками средств на едином казначейском счете, зачисляемых в бюджеты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субъектов Российской Федерации</w:t>
            </w:r>
          </w:p>
        </w:tc>
      </w:tr>
      <w:tr w:rsidR="000F349A" w:rsidTr="00B02BDA">
        <w:tc>
          <w:tcPr>
            <w:tcW w:w="392" w:type="dxa"/>
            <w:shd w:val="clear" w:color="auto" w:fill="FFFFFF" w:themeFill="background1"/>
          </w:tcPr>
          <w:p w:rsidR="000F349A" w:rsidRPr="00B02BDA" w:rsidRDefault="003A2631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5" w:type="dxa"/>
          </w:tcPr>
          <w:p w:rsidR="00140546" w:rsidRPr="00140546" w:rsidRDefault="00140546" w:rsidP="00140546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</w:t>
            </w:r>
            <w:r w:rsidRPr="00140546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Минфина России N 09-01-09/94604, Казначейства России N 07-04-05/05-21980 от 28.10.2020</w:t>
            </w:r>
          </w:p>
          <w:p w:rsidR="000F349A" w:rsidRPr="00B02BDA" w:rsidRDefault="000F349A" w:rsidP="00140546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0F349A" w:rsidRPr="003402FC" w:rsidRDefault="00140546" w:rsidP="00140546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546">
              <w:rPr>
                <w:rFonts w:ascii="Arial" w:hAnsi="Arial" w:cs="Arial"/>
                <w:color w:val="000000"/>
                <w:sz w:val="20"/>
                <w:szCs w:val="20"/>
              </w:rPr>
              <w:t>О Приказе Минфина России от 23.06.2020 N 119н</w:t>
            </w:r>
          </w:p>
        </w:tc>
      </w:tr>
      <w:tr w:rsidR="00852B60" w:rsidTr="00B02BDA">
        <w:tc>
          <w:tcPr>
            <w:tcW w:w="392" w:type="dxa"/>
            <w:shd w:val="clear" w:color="auto" w:fill="FFFFFF" w:themeFill="background1"/>
          </w:tcPr>
          <w:p w:rsidR="00852B60" w:rsidRDefault="00852B60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:rsidR="00852B60" w:rsidRDefault="00F5731A" w:rsidP="00852B60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</w:t>
            </w:r>
            <w:r w:rsidR="00852B60" w:rsidRPr="00852B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Минфина России N 09-02-10/98993, Казначейства России N 07-04-05/05-23257 от 13.11.2020</w:t>
            </w:r>
          </w:p>
        </w:tc>
        <w:tc>
          <w:tcPr>
            <w:tcW w:w="7655" w:type="dxa"/>
          </w:tcPr>
          <w:p w:rsidR="00852B60" w:rsidRPr="00140546" w:rsidRDefault="00852B60" w:rsidP="00140546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B60">
              <w:rPr>
                <w:rFonts w:ascii="Arial" w:hAnsi="Arial" w:cs="Arial"/>
                <w:color w:val="000000"/>
                <w:sz w:val="20"/>
                <w:szCs w:val="20"/>
              </w:rPr>
              <w:t>О заклю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чении дополнительных соглашений</w:t>
            </w:r>
          </w:p>
        </w:tc>
      </w:tr>
    </w:tbl>
    <w:p w:rsidR="00A67D07" w:rsidRPr="000531D0" w:rsidRDefault="000531D0" w:rsidP="000531D0">
      <w:pPr>
        <w:spacing w:before="60" w:after="60"/>
        <w:ind w:left="-567"/>
        <w:rPr>
          <w:i/>
        </w:rPr>
      </w:pPr>
      <w:r w:rsidRPr="000531D0">
        <w:rPr>
          <w:i/>
        </w:rPr>
        <w:t>* тексты соответствующих разъяснений размещены в СПС Консультант Плюс.</w:t>
      </w:r>
    </w:p>
    <w:sectPr w:rsidR="00A67D07" w:rsidRPr="000531D0" w:rsidSect="00AB30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7C9"/>
    <w:multiLevelType w:val="hybridMultilevel"/>
    <w:tmpl w:val="FF50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3311A"/>
    <w:multiLevelType w:val="hybridMultilevel"/>
    <w:tmpl w:val="FEF2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D4"/>
    <w:rsid w:val="00025E72"/>
    <w:rsid w:val="000531D0"/>
    <w:rsid w:val="00056EBD"/>
    <w:rsid w:val="000641C0"/>
    <w:rsid w:val="000930A2"/>
    <w:rsid w:val="000A49AF"/>
    <w:rsid w:val="000B2D0C"/>
    <w:rsid w:val="000C7133"/>
    <w:rsid w:val="000E0F34"/>
    <w:rsid w:val="000E2CB2"/>
    <w:rsid w:val="000F349A"/>
    <w:rsid w:val="00103AD9"/>
    <w:rsid w:val="00140546"/>
    <w:rsid w:val="00147952"/>
    <w:rsid w:val="00147CCF"/>
    <w:rsid w:val="001679E1"/>
    <w:rsid w:val="00190710"/>
    <w:rsid w:val="001B0DEA"/>
    <w:rsid w:val="001B3E23"/>
    <w:rsid w:val="001D211C"/>
    <w:rsid w:val="001D5A85"/>
    <w:rsid w:val="00205AF7"/>
    <w:rsid w:val="002A19AE"/>
    <w:rsid w:val="002B425D"/>
    <w:rsid w:val="00311A80"/>
    <w:rsid w:val="00331C4E"/>
    <w:rsid w:val="003402FC"/>
    <w:rsid w:val="0036412C"/>
    <w:rsid w:val="0038477B"/>
    <w:rsid w:val="0039423C"/>
    <w:rsid w:val="003A2631"/>
    <w:rsid w:val="003A4597"/>
    <w:rsid w:val="003B5789"/>
    <w:rsid w:val="003F4E44"/>
    <w:rsid w:val="00401097"/>
    <w:rsid w:val="00401207"/>
    <w:rsid w:val="00415FC2"/>
    <w:rsid w:val="004537FF"/>
    <w:rsid w:val="004758C4"/>
    <w:rsid w:val="00475B6B"/>
    <w:rsid w:val="004A6987"/>
    <w:rsid w:val="004A6F22"/>
    <w:rsid w:val="004E27AF"/>
    <w:rsid w:val="00507244"/>
    <w:rsid w:val="005227D6"/>
    <w:rsid w:val="00567DC5"/>
    <w:rsid w:val="005A36A2"/>
    <w:rsid w:val="005E3831"/>
    <w:rsid w:val="005E7474"/>
    <w:rsid w:val="005F2771"/>
    <w:rsid w:val="00612028"/>
    <w:rsid w:val="006E019E"/>
    <w:rsid w:val="006E1C3F"/>
    <w:rsid w:val="00720476"/>
    <w:rsid w:val="00751725"/>
    <w:rsid w:val="007B2357"/>
    <w:rsid w:val="007F58A7"/>
    <w:rsid w:val="00834565"/>
    <w:rsid w:val="00852B60"/>
    <w:rsid w:val="00867868"/>
    <w:rsid w:val="008820E4"/>
    <w:rsid w:val="00891D4C"/>
    <w:rsid w:val="008A43E9"/>
    <w:rsid w:val="008D0625"/>
    <w:rsid w:val="008E5232"/>
    <w:rsid w:val="009156C8"/>
    <w:rsid w:val="009254CA"/>
    <w:rsid w:val="009635D4"/>
    <w:rsid w:val="009A00D9"/>
    <w:rsid w:val="009C39B4"/>
    <w:rsid w:val="00A25CD0"/>
    <w:rsid w:val="00A34EDA"/>
    <w:rsid w:val="00A67D07"/>
    <w:rsid w:val="00AB300D"/>
    <w:rsid w:val="00AC7B95"/>
    <w:rsid w:val="00AE31D3"/>
    <w:rsid w:val="00B02BDA"/>
    <w:rsid w:val="00B54B04"/>
    <w:rsid w:val="00B935D2"/>
    <w:rsid w:val="00BD25FF"/>
    <w:rsid w:val="00BD7977"/>
    <w:rsid w:val="00BF4EBE"/>
    <w:rsid w:val="00C037D8"/>
    <w:rsid w:val="00C172F7"/>
    <w:rsid w:val="00C2147E"/>
    <w:rsid w:val="00CA5327"/>
    <w:rsid w:val="00CC72DF"/>
    <w:rsid w:val="00CD58BA"/>
    <w:rsid w:val="00CF575A"/>
    <w:rsid w:val="00D07310"/>
    <w:rsid w:val="00D23713"/>
    <w:rsid w:val="00EB6CC4"/>
    <w:rsid w:val="00EF13D4"/>
    <w:rsid w:val="00F072BA"/>
    <w:rsid w:val="00F105B1"/>
    <w:rsid w:val="00F2180D"/>
    <w:rsid w:val="00F5731A"/>
    <w:rsid w:val="00F86BA8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0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00D9"/>
    <w:pPr>
      <w:ind w:left="720"/>
      <w:contextualSpacing/>
    </w:pPr>
  </w:style>
  <w:style w:type="table" w:styleId="a5">
    <w:name w:val="Table Grid"/>
    <w:basedOn w:val="a1"/>
    <w:uiPriority w:val="59"/>
    <w:rsid w:val="009A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0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00D9"/>
    <w:pPr>
      <w:ind w:left="720"/>
      <w:contextualSpacing/>
    </w:pPr>
  </w:style>
  <w:style w:type="table" w:styleId="a5">
    <w:name w:val="Table Grid"/>
    <w:basedOn w:val="a1"/>
    <w:uiPriority w:val="59"/>
    <w:rsid w:val="009A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Елена Викторовна</dc:creator>
  <cp:lastModifiedBy>Зенцова Елена Викторовна</cp:lastModifiedBy>
  <cp:revision>34</cp:revision>
  <dcterms:created xsi:type="dcterms:W3CDTF">2020-12-01T14:31:00Z</dcterms:created>
  <dcterms:modified xsi:type="dcterms:W3CDTF">2020-12-02T14:14:00Z</dcterms:modified>
</cp:coreProperties>
</file>