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2BD6" w14:textId="77777777" w:rsidR="00A221D8" w:rsidRPr="00A221D8" w:rsidRDefault="00A221D8" w:rsidP="00A22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30797D8C" w14:textId="77777777" w:rsidR="00A221D8" w:rsidRPr="00A221D8" w:rsidRDefault="00A221D8" w:rsidP="00A22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21E4E" w14:textId="77777777"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14:paraId="7AE163E2" w14:textId="77777777"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C1D53B" w14:textId="77777777"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2E1E034A" w14:textId="77777777"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70F2F7" w14:textId="77777777"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14:paraId="1825D9B4" w14:textId="77777777"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1D9E69" w14:textId="77777777"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14:paraId="2E53220C" w14:textId="77777777"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4E0299" w14:textId="77777777"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C67210" w14:textId="77777777" w:rsidR="00A221D8" w:rsidRPr="00A221D8" w:rsidRDefault="0074489B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89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Об утверждении Порядка заключения уполномоченным</w:t>
      </w:r>
      <w:r w:rsidR="0086026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</w:t>
      </w:r>
      <w:r w:rsidRPr="0074489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органами соглашения о проведении совместных конкурсов на заключение соглашения об оказании государственных (муниципа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льных) услуг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  <w:t>в социальной сфере</w:t>
      </w:r>
      <w:r w:rsidR="00A221D8" w:rsidRPr="00A221D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</w:r>
    </w:p>
    <w:p w14:paraId="0D12986C" w14:textId="77777777" w:rsidR="00A221D8" w:rsidRPr="00A221D8" w:rsidRDefault="00A221D8" w:rsidP="00A2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6E1B16" w14:textId="77777777" w:rsidR="00A221D8" w:rsidRPr="00A221D8" w:rsidRDefault="00A221D8" w:rsidP="00A22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10 статьи 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74489B">
        <w:rPr>
          <w:rFonts w:ascii="Times New Roman" w:eastAsia="Times New Roman" w:hAnsi="Times New Roman" w:cs="Times New Roman"/>
          <w:sz w:val="28"/>
          <w:szCs w:val="28"/>
        </w:rPr>
        <w:br/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(муниципальных) услуг в социальной сфере» Правительство Российской Федерации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11E925" w14:textId="77777777" w:rsidR="00A221D8" w:rsidRPr="00A221D8" w:rsidRDefault="00A221D8" w:rsidP="00957E05">
      <w:pPr>
        <w:numPr>
          <w:ilvl w:val="0"/>
          <w:numId w:val="2"/>
        </w:numPr>
        <w:tabs>
          <w:tab w:val="left" w:pos="0"/>
          <w:tab w:val="left" w:pos="709"/>
        </w:tabs>
        <w:spacing w:after="0" w:line="36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Утвердить прилагаемы</w:t>
      </w:r>
      <w:r w:rsidR="007448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E0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957E05" w:rsidRPr="00957E05">
        <w:rPr>
          <w:rFonts w:ascii="Times New Roman" w:eastAsia="Times New Roman" w:hAnsi="Times New Roman" w:cs="Times New Roman"/>
          <w:sz w:val="28"/>
          <w:szCs w:val="28"/>
        </w:rPr>
        <w:t>заключения уполномоченным</w:t>
      </w:r>
      <w:r w:rsidR="008602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E05" w:rsidRPr="00957E05">
        <w:rPr>
          <w:rFonts w:ascii="Times New Roman" w:eastAsia="Times New Roman" w:hAnsi="Times New Roman" w:cs="Times New Roman"/>
          <w:sz w:val="28"/>
          <w:szCs w:val="28"/>
        </w:rPr>
        <w:t xml:space="preserve"> органами соглашения о проведении совместных конкурсов на заключение соглашения об оказании государственных (муниципальных) услуг в социальной сфере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E29F539" w14:textId="77777777" w:rsidR="00A221D8" w:rsidRPr="00A221D8" w:rsidRDefault="00A221D8" w:rsidP="0074489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Установить, что в отдельных субъектах Российской Федерации, перечень которых установлен Правительством Российской Федерации в соответствии с частью 1 статьи 28 Федерального закона «О государственном (муниципальном) социальном заказе на оказание государственных (муниципальных) услуг в социальной сфере», настоящее постановление распространяется на правоотношения, возникшие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с 1 сентября 2020 года,</w:t>
      </w:r>
      <w:r w:rsidR="00221152">
        <w:rPr>
          <w:rFonts w:ascii="Times New Roman" w:eastAsia="Times New Roman" w:hAnsi="Times New Roman" w:cs="Times New Roman"/>
          <w:sz w:val="28"/>
          <w:szCs w:val="28"/>
        </w:rPr>
        <w:br/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и действует до 1 января 2025 года.</w:t>
      </w:r>
    </w:p>
    <w:p w14:paraId="0AB1822C" w14:textId="77777777" w:rsidR="00A221D8" w:rsidRPr="00A221D8" w:rsidRDefault="00A221D8" w:rsidP="00A221D8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426"/>
        <w:tblW w:w="12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7088"/>
      </w:tblGrid>
      <w:tr w:rsidR="00A221D8" w:rsidRPr="00A221D8" w14:paraId="3684E8F4" w14:textId="77777777" w:rsidTr="00957E05">
        <w:tc>
          <w:tcPr>
            <w:tcW w:w="5387" w:type="dxa"/>
          </w:tcPr>
          <w:p w14:paraId="56DB8C21" w14:textId="77777777" w:rsidR="00A221D8" w:rsidRPr="00A221D8" w:rsidRDefault="00A221D8" w:rsidP="00957E05">
            <w:pPr>
              <w:ind w:left="1596" w:hanging="708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A221D8">
              <w:rPr>
                <w:rFonts w:eastAsia="Times New Roman" w:cs="Times New Roman"/>
                <w:szCs w:val="28"/>
              </w:rPr>
              <w:t>Председатель</w:t>
            </w:r>
            <w:proofErr w:type="spellEnd"/>
            <w:r w:rsidRPr="00A2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A221D8">
              <w:rPr>
                <w:rFonts w:eastAsia="Times New Roman" w:cs="Times New Roman"/>
                <w:szCs w:val="28"/>
              </w:rPr>
              <w:t>Правительства</w:t>
            </w:r>
            <w:proofErr w:type="spellEnd"/>
          </w:p>
          <w:p w14:paraId="3F9BA608" w14:textId="77777777" w:rsidR="00A221D8" w:rsidRPr="00A221D8" w:rsidRDefault="00A221D8" w:rsidP="00957E05">
            <w:pPr>
              <w:tabs>
                <w:tab w:val="left" w:pos="0"/>
                <w:tab w:val="left" w:pos="709"/>
                <w:tab w:val="left" w:pos="993"/>
              </w:tabs>
              <w:spacing w:line="360" w:lineRule="auto"/>
              <w:ind w:left="1596" w:hanging="708"/>
              <w:contextualSpacing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A221D8">
              <w:rPr>
                <w:rFonts w:eastAsia="Times New Roman" w:cs="Times New Roman"/>
                <w:szCs w:val="28"/>
              </w:rPr>
              <w:t>Российской</w:t>
            </w:r>
            <w:proofErr w:type="spellEnd"/>
            <w:r w:rsidRPr="00A221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A221D8">
              <w:rPr>
                <w:rFonts w:eastAsia="Times New Roman" w:cs="Times New Roman"/>
                <w:szCs w:val="28"/>
              </w:rPr>
              <w:t>Федерации</w:t>
            </w:r>
            <w:proofErr w:type="spellEnd"/>
          </w:p>
        </w:tc>
        <w:tc>
          <w:tcPr>
            <w:tcW w:w="7088" w:type="dxa"/>
          </w:tcPr>
          <w:p w14:paraId="513D44CA" w14:textId="77777777" w:rsidR="00A221D8" w:rsidRPr="00A221D8" w:rsidRDefault="00A221D8" w:rsidP="00957E05">
            <w:pPr>
              <w:tabs>
                <w:tab w:val="left" w:pos="0"/>
                <w:tab w:val="left" w:pos="709"/>
                <w:tab w:val="left" w:pos="993"/>
              </w:tabs>
              <w:spacing w:line="360" w:lineRule="auto"/>
              <w:ind w:right="1303"/>
              <w:contextualSpacing/>
              <w:jc w:val="right"/>
              <w:rPr>
                <w:rFonts w:eastAsia="Times New Roman" w:cs="Times New Roman"/>
                <w:szCs w:val="28"/>
              </w:rPr>
            </w:pPr>
            <w:r w:rsidRPr="00A221D8">
              <w:rPr>
                <w:rFonts w:eastAsia="Times New Roman" w:cs="Times New Roman"/>
                <w:szCs w:val="28"/>
              </w:rPr>
              <w:t xml:space="preserve">М. </w:t>
            </w:r>
            <w:proofErr w:type="spellStart"/>
            <w:r w:rsidRPr="00A221D8">
              <w:rPr>
                <w:rFonts w:eastAsia="Times New Roman" w:cs="Times New Roman"/>
                <w:szCs w:val="28"/>
              </w:rPr>
              <w:t>Мишустин</w:t>
            </w:r>
            <w:proofErr w:type="spellEnd"/>
          </w:p>
        </w:tc>
      </w:tr>
    </w:tbl>
    <w:p w14:paraId="23E99DE0" w14:textId="77777777" w:rsidR="00A221D8" w:rsidRDefault="00A221D8" w:rsidP="00A22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45A6DEB" w14:textId="77777777" w:rsidR="00A221D8" w:rsidRDefault="00A221D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88"/>
      </w:tblGrid>
      <w:tr w:rsidR="00A221D8" w:rsidRPr="00A221D8" w14:paraId="1545FBDC" w14:textId="77777777" w:rsidTr="00783E1E">
        <w:tc>
          <w:tcPr>
            <w:tcW w:w="5069" w:type="dxa"/>
          </w:tcPr>
          <w:p w14:paraId="2C37BE84" w14:textId="77777777" w:rsidR="00A221D8" w:rsidRPr="00A221D8" w:rsidRDefault="00A221D8" w:rsidP="00A2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7194A83D" w14:textId="77777777"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14:paraId="6F0727A4" w14:textId="77777777"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постановлением</w:t>
            </w:r>
          </w:p>
          <w:p w14:paraId="0088A59C" w14:textId="77777777"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Правительства Российской Федерации</w:t>
            </w:r>
          </w:p>
        </w:tc>
      </w:tr>
      <w:tr w:rsidR="00A221D8" w:rsidRPr="00A221D8" w14:paraId="63A56862" w14:textId="77777777" w:rsidTr="00783E1E">
        <w:tc>
          <w:tcPr>
            <w:tcW w:w="5069" w:type="dxa"/>
          </w:tcPr>
          <w:p w14:paraId="38DBE484" w14:textId="77777777" w:rsidR="00A221D8" w:rsidRPr="00A221D8" w:rsidRDefault="00A221D8" w:rsidP="00A2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hideMark/>
          </w:tcPr>
          <w:p w14:paraId="66DA66C4" w14:textId="77777777"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 № ________</w:t>
            </w:r>
          </w:p>
        </w:tc>
      </w:tr>
    </w:tbl>
    <w:p w14:paraId="5BA2691E" w14:textId="77777777" w:rsidR="00A221D8" w:rsidRPr="00A221D8" w:rsidRDefault="00A221D8" w:rsidP="00A221D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784DC" w14:textId="77777777" w:rsidR="00A221D8" w:rsidRDefault="00A221D8" w:rsidP="00DC5B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35A0A10C" w14:textId="77777777" w:rsidR="00DB2D48" w:rsidRPr="0074489B" w:rsidRDefault="0086026E" w:rsidP="001D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9B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B2D48" w:rsidRPr="0074489B">
        <w:rPr>
          <w:rFonts w:ascii="Times New Roman" w:hAnsi="Times New Roman" w:cs="Times New Roman"/>
          <w:b/>
          <w:sz w:val="28"/>
          <w:szCs w:val="28"/>
        </w:rPr>
        <w:t>заключения уполномоченным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B2D48" w:rsidRPr="0074489B">
        <w:rPr>
          <w:rFonts w:ascii="Times New Roman" w:hAnsi="Times New Roman" w:cs="Times New Roman"/>
          <w:b/>
          <w:sz w:val="28"/>
          <w:szCs w:val="28"/>
        </w:rPr>
        <w:t xml:space="preserve"> органами соглашения о проведении совместных конкурсов на заключение соглашения об оказании государственных (муниципальных) услуг в социальной сфере</w:t>
      </w:r>
    </w:p>
    <w:p w14:paraId="6E4F1AE1" w14:textId="77777777" w:rsidR="00DC5BF2" w:rsidRPr="0074489B" w:rsidRDefault="00DC5BF2" w:rsidP="0074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72704" w14:textId="77777777" w:rsidR="00E8604B" w:rsidRDefault="00E8604B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9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957E05">
        <w:rPr>
          <w:rFonts w:ascii="Times New Roman" w:hAnsi="Times New Roman" w:cs="Times New Roman"/>
          <w:sz w:val="28"/>
          <w:szCs w:val="28"/>
        </w:rPr>
        <w:t>п</w:t>
      </w:r>
      <w:r w:rsidR="00957E05" w:rsidRPr="00957E05">
        <w:rPr>
          <w:rFonts w:ascii="Times New Roman" w:hAnsi="Times New Roman" w:cs="Times New Roman"/>
          <w:sz w:val="28"/>
          <w:szCs w:val="28"/>
        </w:rPr>
        <w:t>орядок заключения уполномоченным</w:t>
      </w:r>
      <w:r w:rsidR="0086026E">
        <w:rPr>
          <w:rFonts w:ascii="Times New Roman" w:hAnsi="Times New Roman" w:cs="Times New Roman"/>
          <w:sz w:val="28"/>
          <w:szCs w:val="28"/>
        </w:rPr>
        <w:t>и</w:t>
      </w:r>
      <w:r w:rsidR="00957E05" w:rsidRPr="00957E05">
        <w:rPr>
          <w:rFonts w:ascii="Times New Roman" w:hAnsi="Times New Roman" w:cs="Times New Roman"/>
          <w:sz w:val="28"/>
          <w:szCs w:val="28"/>
        </w:rPr>
        <w:t xml:space="preserve"> органами соглашения о проведении совместных конкурсов на заключение соглашения об оказании государственных (муниципальных) услуг в социальной сфере</w:t>
      </w:r>
      <w:r w:rsidR="00957E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30B944" w14:textId="77777777" w:rsidR="00957E05" w:rsidRPr="0074489B" w:rsidRDefault="00957E05" w:rsidP="00FD5B9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05">
        <w:rPr>
          <w:rFonts w:ascii="Times New Roman" w:hAnsi="Times New Roman" w:cs="Times New Roman"/>
          <w:sz w:val="28"/>
          <w:szCs w:val="28"/>
        </w:rPr>
        <w:t xml:space="preserve">Понятия, применяемые в </w:t>
      </w:r>
      <w:r>
        <w:rPr>
          <w:rFonts w:ascii="Times New Roman" w:hAnsi="Times New Roman" w:cs="Times New Roman"/>
          <w:sz w:val="28"/>
          <w:szCs w:val="28"/>
        </w:rPr>
        <w:t>настоящем Порядке</w:t>
      </w:r>
      <w:r w:rsidRPr="00957E05">
        <w:rPr>
          <w:rFonts w:ascii="Times New Roman" w:hAnsi="Times New Roman" w:cs="Times New Roman"/>
          <w:sz w:val="28"/>
          <w:szCs w:val="28"/>
        </w:rPr>
        <w:t>, используются в значениях, указанных в Федеральном законе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404670" w14:textId="77777777" w:rsidR="00DB2D48" w:rsidRDefault="00B976DE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B2D48" w:rsidRPr="0074489B">
        <w:rPr>
          <w:rFonts w:ascii="Times New Roman" w:hAnsi="Times New Roman" w:cs="Times New Roman"/>
          <w:sz w:val="28"/>
          <w:szCs w:val="28"/>
        </w:rPr>
        <w:t xml:space="preserve">сли два и более уполномоченных органа проводят конкурс в целях оказания одной и той же государственной (муниципальной) услуги в социальной сфере, </w:t>
      </w:r>
      <w:r w:rsidR="00FD5B9D">
        <w:rPr>
          <w:rFonts w:ascii="Times New Roman" w:hAnsi="Times New Roman" w:cs="Times New Roman"/>
          <w:sz w:val="28"/>
          <w:szCs w:val="28"/>
        </w:rPr>
        <w:t xml:space="preserve">такие уполномоченные органы вправе заключить соглашение о проведении совместного конкурса </w:t>
      </w:r>
      <w:r w:rsidR="00DC5BF2" w:rsidRPr="0074489B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DB2D48" w:rsidRPr="0074489B">
        <w:rPr>
          <w:rFonts w:ascii="Times New Roman" w:hAnsi="Times New Roman" w:cs="Times New Roman"/>
          <w:sz w:val="28"/>
          <w:szCs w:val="28"/>
        </w:rPr>
        <w:t>.</w:t>
      </w:r>
    </w:p>
    <w:p w14:paraId="66DAFD45" w14:textId="77777777" w:rsidR="00B43302" w:rsidRDefault="00B43302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совместного конкурса на оказание государственных услуг, организация которых отнесена к полномочиям уполномоченного органа - федерального органа исполнительной власти и уполномоченного органа - исполнительного органа государственной власти субъекта Российской Федерации, организатором совместного конкурса является федеральный орган исполнительной власти.</w:t>
      </w:r>
    </w:p>
    <w:p w14:paraId="7A331DF3" w14:textId="77777777" w:rsidR="00B976DE" w:rsidRPr="00B976DE" w:rsidRDefault="00B43302" w:rsidP="00EB03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E">
        <w:rPr>
          <w:rFonts w:ascii="Times New Roman" w:hAnsi="Times New Roman" w:cs="Times New Roman"/>
          <w:sz w:val="28"/>
          <w:szCs w:val="28"/>
        </w:rPr>
        <w:t>В случае проведения совместного конкурса на оказание государственных (муниципальных) услуг</w:t>
      </w:r>
      <w:r w:rsidR="00C96EC8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B976DE">
        <w:rPr>
          <w:rFonts w:ascii="Times New Roman" w:hAnsi="Times New Roman" w:cs="Times New Roman"/>
          <w:sz w:val="28"/>
          <w:szCs w:val="28"/>
        </w:rPr>
        <w:t xml:space="preserve">, организация которых отнесена к полномочиям </w:t>
      </w:r>
      <w:r w:rsidR="00E57D81" w:rsidRPr="00B976DE">
        <w:rPr>
          <w:rFonts w:ascii="Times New Roman" w:hAnsi="Times New Roman" w:cs="Times New Roman"/>
          <w:sz w:val="28"/>
          <w:szCs w:val="28"/>
        </w:rPr>
        <w:t xml:space="preserve">уполномоченного органа - </w:t>
      </w:r>
      <w:r w:rsidRPr="00B976DE">
        <w:rPr>
          <w:rFonts w:ascii="Times New Roman" w:hAnsi="Times New Roman" w:cs="Times New Roman"/>
          <w:sz w:val="28"/>
          <w:szCs w:val="28"/>
        </w:rPr>
        <w:t>исполнительн</w:t>
      </w:r>
      <w:r w:rsidR="00E57D81" w:rsidRPr="00B976DE">
        <w:rPr>
          <w:rFonts w:ascii="Times New Roman" w:hAnsi="Times New Roman" w:cs="Times New Roman"/>
          <w:sz w:val="28"/>
          <w:szCs w:val="28"/>
        </w:rPr>
        <w:t>ого</w:t>
      </w:r>
      <w:r w:rsidRPr="00B976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57D81" w:rsidRPr="00B976DE">
        <w:rPr>
          <w:rFonts w:ascii="Times New Roman" w:hAnsi="Times New Roman" w:cs="Times New Roman"/>
          <w:sz w:val="28"/>
          <w:szCs w:val="28"/>
        </w:rPr>
        <w:t>а</w:t>
      </w:r>
      <w:r w:rsidRPr="00B976DE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 w:rsidR="00E57D81" w:rsidRPr="00B976DE">
        <w:rPr>
          <w:rFonts w:ascii="Times New Roman" w:hAnsi="Times New Roman" w:cs="Times New Roman"/>
          <w:sz w:val="28"/>
          <w:szCs w:val="28"/>
        </w:rPr>
        <w:t>а</w:t>
      </w:r>
      <w:r w:rsidRPr="00B976D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E57D81" w:rsidRPr="00B976D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96EC8">
        <w:rPr>
          <w:rFonts w:ascii="Times New Roman" w:hAnsi="Times New Roman" w:cs="Times New Roman"/>
          <w:sz w:val="28"/>
          <w:szCs w:val="28"/>
        </w:rPr>
        <w:t>–</w:t>
      </w:r>
      <w:r w:rsidR="00E57D81" w:rsidRPr="00B976DE">
        <w:rPr>
          <w:rFonts w:ascii="Times New Roman" w:hAnsi="Times New Roman" w:cs="Times New Roman"/>
          <w:sz w:val="28"/>
          <w:szCs w:val="28"/>
        </w:rPr>
        <w:t xml:space="preserve"> </w:t>
      </w:r>
      <w:r w:rsidR="00C96EC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976DE">
        <w:rPr>
          <w:rFonts w:ascii="Times New Roman" w:hAnsi="Times New Roman" w:cs="Times New Roman"/>
          <w:sz w:val="28"/>
          <w:szCs w:val="28"/>
        </w:rPr>
        <w:t xml:space="preserve">, организатором </w:t>
      </w:r>
      <w:r w:rsidRPr="00B976DE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совместного конкурса является </w:t>
      </w:r>
      <w:r w:rsidR="00E57D81" w:rsidRPr="00B976DE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субъекта Российской Федерации.</w:t>
      </w:r>
    </w:p>
    <w:p w14:paraId="1610E3F9" w14:textId="77777777" w:rsidR="00E57D81" w:rsidRPr="00B976DE" w:rsidRDefault="00E57D81" w:rsidP="0075696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E">
        <w:rPr>
          <w:rFonts w:ascii="Times New Roman" w:hAnsi="Times New Roman" w:cs="Times New Roman"/>
          <w:sz w:val="28"/>
          <w:szCs w:val="28"/>
        </w:rPr>
        <w:t>Организатор совместного конкурса формирует с</w:t>
      </w:r>
      <w:r w:rsidR="003944B9" w:rsidRPr="00B976DE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B976D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– информационная система «Электронный бюджет»)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2D3370" w:rsidRPr="002D3370">
        <w:t xml:space="preserve"> 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>типовыми формами соглашения и дополнительного соглашения, утверждаемыми Министерством финансов Российской Федерации</w:t>
      </w:r>
      <w:r w:rsidR="00B976DE" w:rsidRPr="00B976DE">
        <w:rPr>
          <w:rFonts w:ascii="Times New Roman" w:eastAsia="Times New Roman" w:hAnsi="Times New Roman" w:cs="Times New Roman"/>
          <w:sz w:val="28"/>
          <w:szCs w:val="28"/>
        </w:rPr>
        <w:t xml:space="preserve">, и размещает информацию о 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>соглашении</w:t>
      </w:r>
      <w:r w:rsidR="00B976DE" w:rsidRPr="00B97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>сайтах в информационно-телекоммуникационной сети «Интернет», определенных в порядке, установленном в соответствии с частью 4 статьи 8 Федерального закона</w:t>
      </w:r>
      <w:r w:rsidRPr="00B976DE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 w:rsidR="002D3370" w:rsidRPr="00B976DE">
        <w:rPr>
          <w:rFonts w:ascii="Times New Roman" w:eastAsia="Times New Roman" w:hAnsi="Times New Roman" w:cs="Times New Roman"/>
          <w:sz w:val="28"/>
          <w:szCs w:val="28"/>
        </w:rPr>
        <w:t>проведение совместного конкурса осуществляется на данных сайтах.</w:t>
      </w:r>
    </w:p>
    <w:p w14:paraId="21068221" w14:textId="77777777" w:rsidR="002D3370" w:rsidRPr="003238D3" w:rsidRDefault="00E57D81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 xml:space="preserve">Соглашение 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подписыва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тся усиленными квалифицированными электронными подписями лиц, имеющих право </w:t>
      </w:r>
      <w:r w:rsidRPr="005F2F20">
        <w:rPr>
          <w:rFonts w:ascii="Times New Roman" w:hAnsi="Times New Roman" w:cs="Times New Roman"/>
          <w:sz w:val="28"/>
          <w:szCs w:val="28"/>
        </w:rPr>
        <w:t>действовать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от имени 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Pr="005F2F2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2D3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BAE815" w14:textId="77777777" w:rsidR="003238D3" w:rsidRDefault="003238D3" w:rsidP="0032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D3">
        <w:rPr>
          <w:rFonts w:ascii="Times New Roman" w:eastAsia="Times New Roman" w:hAnsi="Times New Roman" w:cs="Times New Roman"/>
          <w:sz w:val="28"/>
          <w:szCs w:val="28"/>
        </w:rPr>
        <w:t>При наличии разногласий по сформированному организатором совместного конкурса проекту соглашения, проекту дополнительного соглашения, уполномоченный орган в информационной системе «Электронный бюджет» формирует возражения, подписанные усиленной электронной подписью лица, имеющего право действовать от имени уполномоченного органа, которые размещаются в информационной системе «Электронный бюджет» в отношении соответствующего проекта соглашения, проекта дополнительного соглашения не более чем один раз. При этом уполномоченный орган указывает в возражениях замечания к положениям проекта соглашения, проекта дополнительного соглашения, которые им не поддерживаются</w:t>
      </w:r>
      <w:r w:rsidR="00FA66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 и предлагаемую редакцию.</w:t>
      </w:r>
    </w:p>
    <w:p w14:paraId="4A663B08" w14:textId="77777777" w:rsidR="003238D3" w:rsidRPr="003238D3" w:rsidRDefault="003238D3" w:rsidP="003238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дней, следующих за днем размещения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системе «Электронный бюджет» в соответствии с пунктом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возражений,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 xml:space="preserve">организатор совместного конкурса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такие возражения и формирует в информационной системе «Электронный бюджет» протокол разногласий,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подписанный усиленной электронной подписью лица, имеющего право действовать от имени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>организатора совместного конкурса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, об учете содержащихся в возражениях замечаний </w:t>
      </w:r>
      <w:r w:rsidR="004763A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Pr="003238D3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доработанного проекта соглашения, проекта дополнительного соглашения или об отказе учесть возражения с обоснованием такого отказа с приложением проекта соглашения, проекта дополнительного соглашения. </w:t>
      </w:r>
    </w:p>
    <w:p w14:paraId="4EF36DBC" w14:textId="77777777" w:rsidR="003238D3" w:rsidRPr="002D3370" w:rsidRDefault="004763A8" w:rsidP="004763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трех дней вправе подписать направленный в соответствии с пунктом 8 настоящего Порядка проект соглашения, проект дополнительного соглашения или посредством</w:t>
      </w:r>
      <w:r w:rsidRPr="004763A8">
        <w:t xml:space="preserve"> </w:t>
      </w:r>
      <w:r w:rsidRPr="004763A8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63A8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63A8">
        <w:rPr>
          <w:rFonts w:ascii="Times New Roman" w:eastAsia="Times New Roman" w:hAnsi="Times New Roman" w:cs="Times New Roman"/>
          <w:sz w:val="28"/>
          <w:szCs w:val="28"/>
        </w:rPr>
        <w:t xml:space="preserve"> «Электронный бюджет»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отказаться от его подписания.</w:t>
      </w:r>
    </w:p>
    <w:p w14:paraId="6BC5983D" w14:textId="77777777" w:rsidR="00B976DE" w:rsidRPr="00B976DE" w:rsidRDefault="00E57D81" w:rsidP="00FD5B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>Полномочия организатора совместного конкурса на формирование соглашения подтверждаются распорядительным акто</w:t>
      </w:r>
      <w:r w:rsidR="003238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 xml:space="preserve"> высшего исполнительного органа</w:t>
      </w:r>
      <w:r w:rsidR="003238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(местной администрацией муниципального образования)</w:t>
      </w:r>
      <w:r w:rsidR="00B976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66E5F4A" w14:textId="77777777" w:rsidR="00DB2D48" w:rsidRPr="00B976DE" w:rsidRDefault="00B976DE" w:rsidP="001304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6DE">
        <w:rPr>
          <w:rFonts w:ascii="Times New Roman" w:hAnsi="Times New Roman" w:cs="Times New Roman"/>
          <w:sz w:val="28"/>
          <w:szCs w:val="28"/>
        </w:rPr>
        <w:t xml:space="preserve">Соглашение заключается </w:t>
      </w:r>
      <w:r w:rsidR="003944B9" w:rsidRPr="00B976DE">
        <w:rPr>
          <w:rFonts w:ascii="Times New Roman" w:hAnsi="Times New Roman" w:cs="Times New Roman"/>
          <w:sz w:val="28"/>
          <w:szCs w:val="28"/>
        </w:rPr>
        <w:t xml:space="preserve">до размещения на едином портале бюджетной системы Российской Федерации в информационно-телекоммуникационной сети </w:t>
      </w:r>
      <w:r w:rsidR="0086026E" w:rsidRPr="00B976DE">
        <w:rPr>
          <w:rFonts w:ascii="Times New Roman" w:hAnsi="Times New Roman" w:cs="Times New Roman"/>
          <w:sz w:val="28"/>
          <w:szCs w:val="28"/>
        </w:rPr>
        <w:t>«</w:t>
      </w:r>
      <w:r w:rsidR="003944B9" w:rsidRPr="00B976DE">
        <w:rPr>
          <w:rFonts w:ascii="Times New Roman" w:hAnsi="Times New Roman" w:cs="Times New Roman"/>
          <w:sz w:val="28"/>
          <w:szCs w:val="28"/>
        </w:rPr>
        <w:t>Интернет</w:t>
      </w:r>
      <w:r w:rsidR="0086026E" w:rsidRPr="00B976DE">
        <w:rPr>
          <w:rFonts w:ascii="Times New Roman" w:hAnsi="Times New Roman" w:cs="Times New Roman"/>
          <w:sz w:val="28"/>
          <w:szCs w:val="28"/>
        </w:rPr>
        <w:t>»</w:t>
      </w:r>
      <w:r w:rsidR="003944B9" w:rsidRPr="00B976DE">
        <w:rPr>
          <w:rFonts w:ascii="Times New Roman" w:hAnsi="Times New Roman" w:cs="Times New Roman"/>
          <w:sz w:val="28"/>
          <w:szCs w:val="28"/>
        </w:rPr>
        <w:t xml:space="preserve"> объявления об отборе исполнителей услуг.</w:t>
      </w:r>
    </w:p>
    <w:sectPr w:rsidR="00DB2D48" w:rsidRPr="00B976DE" w:rsidSect="0074489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24EE"/>
    <w:multiLevelType w:val="hybridMultilevel"/>
    <w:tmpl w:val="F314E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BF1079"/>
    <w:multiLevelType w:val="hybridMultilevel"/>
    <w:tmpl w:val="323C9016"/>
    <w:lvl w:ilvl="0" w:tplc="1EF285B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86"/>
    <w:rsid w:val="00072A43"/>
    <w:rsid w:val="00105447"/>
    <w:rsid w:val="00124666"/>
    <w:rsid w:val="001D00F8"/>
    <w:rsid w:val="00221152"/>
    <w:rsid w:val="002D3370"/>
    <w:rsid w:val="003238D3"/>
    <w:rsid w:val="003758A1"/>
    <w:rsid w:val="003944B9"/>
    <w:rsid w:val="004763A8"/>
    <w:rsid w:val="006227F4"/>
    <w:rsid w:val="006A37F9"/>
    <w:rsid w:val="007107A8"/>
    <w:rsid w:val="0074489B"/>
    <w:rsid w:val="0074760C"/>
    <w:rsid w:val="00835216"/>
    <w:rsid w:val="0086026E"/>
    <w:rsid w:val="00957E05"/>
    <w:rsid w:val="009E49C1"/>
    <w:rsid w:val="00A221D8"/>
    <w:rsid w:val="00AF5AD2"/>
    <w:rsid w:val="00B43302"/>
    <w:rsid w:val="00B80386"/>
    <w:rsid w:val="00B858E1"/>
    <w:rsid w:val="00B976DE"/>
    <w:rsid w:val="00C96EC8"/>
    <w:rsid w:val="00DB2D48"/>
    <w:rsid w:val="00DC5BF2"/>
    <w:rsid w:val="00E57D81"/>
    <w:rsid w:val="00E8604B"/>
    <w:rsid w:val="00EE0825"/>
    <w:rsid w:val="00FA66B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9C5E"/>
  <w15:chartTrackingRefBased/>
  <w15:docId w15:val="{D76FE207-C70D-4808-8D7B-11BE5C8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D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A221D8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A221D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Бочкина Эряния Петровна</dc:creator>
  <cp:keywords/>
  <dc:description/>
  <cp:lastModifiedBy>Елена Зенцова</cp:lastModifiedBy>
  <cp:revision>2</cp:revision>
  <dcterms:created xsi:type="dcterms:W3CDTF">2021-01-14T13:21:00Z</dcterms:created>
  <dcterms:modified xsi:type="dcterms:W3CDTF">2021-01-14T13:21:00Z</dcterms:modified>
</cp:coreProperties>
</file>