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83" w:type="dxa"/>
        <w:tblInd w:w="392" w:type="dxa"/>
        <w:tblLook w:val="01E0" w:firstRow="1" w:lastRow="1" w:firstColumn="1" w:lastColumn="1" w:noHBand="0" w:noVBand="0"/>
      </w:tblPr>
      <w:tblGrid>
        <w:gridCol w:w="3094"/>
        <w:gridCol w:w="2865"/>
        <w:gridCol w:w="2624"/>
      </w:tblGrid>
      <w:tr w:rsidR="00615771" w:rsidRPr="00EC2AB7" w:rsidTr="00F2756E">
        <w:tc>
          <w:tcPr>
            <w:tcW w:w="8583" w:type="dxa"/>
            <w:gridSpan w:val="3"/>
          </w:tcPr>
          <w:p w:rsidR="00615771" w:rsidRPr="00EC2AB7" w:rsidRDefault="00615771" w:rsidP="00F2756E">
            <w:pPr>
              <w:spacing w:before="120"/>
              <w:ind w:left="-500" w:right="23" w:firstLine="500"/>
              <w:jc w:val="center"/>
              <w:rPr>
                <w:szCs w:val="28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F9ABC5D" wp14:editId="3E38F95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0" t="0" r="18415" b="1841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2DB9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Cs w:val="28"/>
              </w:rPr>
              <w:drawing>
                <wp:inline distT="0" distB="0" distL="0" distR="0" wp14:anchorId="2AC24D9E" wp14:editId="7B2881CF">
                  <wp:extent cx="647700" cy="666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771" w:rsidRPr="00EC2AB7" w:rsidTr="00F2756E">
        <w:trPr>
          <w:trHeight w:val="765"/>
        </w:trPr>
        <w:tc>
          <w:tcPr>
            <w:tcW w:w="8583" w:type="dxa"/>
            <w:gridSpan w:val="3"/>
          </w:tcPr>
          <w:p w:rsidR="00615771" w:rsidRPr="00EC2AB7" w:rsidRDefault="00615771" w:rsidP="00F2756E">
            <w:pPr>
              <w:spacing w:before="120"/>
              <w:ind w:left="-500" w:right="23" w:firstLine="500"/>
              <w:jc w:val="center"/>
              <w:rPr>
                <w:szCs w:val="28"/>
              </w:rPr>
            </w:pPr>
            <w:r w:rsidRPr="00EC2AB7">
              <w:rPr>
                <w:b/>
                <w:caps/>
                <w:szCs w:val="28"/>
              </w:rPr>
              <w:t xml:space="preserve">министерство </w:t>
            </w:r>
            <w:r>
              <w:rPr>
                <w:b/>
                <w:caps/>
                <w:szCs w:val="28"/>
              </w:rPr>
              <w:t xml:space="preserve">цифрового развития, </w:t>
            </w:r>
            <w:r w:rsidRPr="00EC2AB7">
              <w:rPr>
                <w:b/>
                <w:caps/>
                <w:szCs w:val="28"/>
              </w:rPr>
              <w:t>связи и массовых коммуникацийроссийской федерации</w:t>
            </w:r>
          </w:p>
        </w:tc>
      </w:tr>
      <w:tr w:rsidR="00615771" w:rsidRPr="00EC2AB7" w:rsidTr="00F2756E">
        <w:trPr>
          <w:trHeight w:val="517"/>
        </w:trPr>
        <w:tc>
          <w:tcPr>
            <w:tcW w:w="8583" w:type="dxa"/>
            <w:gridSpan w:val="3"/>
          </w:tcPr>
          <w:p w:rsidR="00615771" w:rsidRPr="00EC2AB7" w:rsidRDefault="00615771" w:rsidP="00F2756E">
            <w:pPr>
              <w:spacing w:before="120"/>
              <w:ind w:right="23"/>
              <w:rPr>
                <w:b/>
                <w:caps/>
                <w:szCs w:val="28"/>
              </w:rPr>
            </w:pPr>
          </w:p>
        </w:tc>
      </w:tr>
      <w:tr w:rsidR="00615771" w:rsidRPr="00EC2AB7" w:rsidTr="00F2756E">
        <w:trPr>
          <w:trHeight w:val="765"/>
        </w:trPr>
        <w:tc>
          <w:tcPr>
            <w:tcW w:w="8583" w:type="dxa"/>
            <w:gridSpan w:val="3"/>
            <w:vAlign w:val="center"/>
          </w:tcPr>
          <w:p w:rsidR="00615771" w:rsidRPr="00EC2AB7" w:rsidRDefault="00615771" w:rsidP="00F2756E">
            <w:pPr>
              <w:tabs>
                <w:tab w:val="left" w:pos="4253"/>
              </w:tabs>
              <w:spacing w:before="120"/>
              <w:ind w:left="-500" w:right="23" w:firstLine="500"/>
              <w:jc w:val="center"/>
              <w:rPr>
                <w:szCs w:val="28"/>
              </w:rPr>
            </w:pPr>
            <w:r w:rsidRPr="00EC2AB7">
              <w:rPr>
                <w:b/>
                <w:caps/>
                <w:sz w:val="52"/>
                <w:szCs w:val="52"/>
              </w:rPr>
              <w:t>приказ</w:t>
            </w:r>
          </w:p>
        </w:tc>
      </w:tr>
      <w:tr w:rsidR="00615771" w:rsidRPr="0052607C" w:rsidTr="00F2756E">
        <w:trPr>
          <w:trHeight w:val="495"/>
        </w:trPr>
        <w:tc>
          <w:tcPr>
            <w:tcW w:w="3102" w:type="dxa"/>
            <w:tcBorders>
              <w:bottom w:val="single" w:sz="4" w:space="0" w:color="auto"/>
            </w:tcBorders>
          </w:tcPr>
          <w:p w:rsidR="00615771" w:rsidRDefault="00615771" w:rsidP="00F2756E">
            <w:pPr>
              <w:tabs>
                <w:tab w:val="left" w:pos="4253"/>
              </w:tabs>
              <w:autoSpaceDE w:val="0"/>
              <w:autoSpaceDN w:val="0"/>
              <w:adjustRightInd w:val="0"/>
              <w:ind w:firstLine="539"/>
              <w:jc w:val="center"/>
              <w:rPr>
                <w:sz w:val="16"/>
                <w:szCs w:val="16"/>
                <w:lang w:val="en-US"/>
              </w:rPr>
            </w:pPr>
          </w:p>
          <w:p w:rsidR="00615771" w:rsidRPr="004909FC" w:rsidRDefault="00615771" w:rsidP="00F2756E">
            <w:pPr>
              <w:tabs>
                <w:tab w:val="left" w:pos="4253"/>
              </w:tabs>
              <w:autoSpaceDE w:val="0"/>
              <w:autoSpaceDN w:val="0"/>
              <w:adjustRightInd w:val="0"/>
              <w:ind w:firstLine="53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1" w:type="dxa"/>
            <w:vAlign w:val="bottom"/>
          </w:tcPr>
          <w:p w:rsidR="00615771" w:rsidRPr="0052607C" w:rsidRDefault="00615771" w:rsidP="00F2756E">
            <w:pPr>
              <w:tabs>
                <w:tab w:val="left" w:pos="4253"/>
              </w:tabs>
              <w:autoSpaceDE w:val="0"/>
              <w:autoSpaceDN w:val="0"/>
              <w:adjustRightInd w:val="0"/>
              <w:ind w:left="2176" w:firstLine="205"/>
              <w:jc w:val="center"/>
              <w:rPr>
                <w:sz w:val="16"/>
                <w:szCs w:val="16"/>
              </w:rPr>
            </w:pPr>
            <w:r w:rsidRPr="004615A3">
              <w:rPr>
                <w:sz w:val="28"/>
                <w:szCs w:val="28"/>
              </w:rPr>
              <w:t>№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615771" w:rsidRDefault="00615771" w:rsidP="00F2756E">
            <w:pPr>
              <w:tabs>
                <w:tab w:val="left" w:pos="4253"/>
              </w:tabs>
              <w:autoSpaceDE w:val="0"/>
              <w:autoSpaceDN w:val="0"/>
              <w:adjustRightInd w:val="0"/>
              <w:ind w:firstLine="539"/>
              <w:jc w:val="center"/>
              <w:rPr>
                <w:sz w:val="16"/>
                <w:szCs w:val="16"/>
                <w:lang w:val="en-US"/>
              </w:rPr>
            </w:pPr>
          </w:p>
          <w:p w:rsidR="00615771" w:rsidRPr="004909FC" w:rsidRDefault="00615771" w:rsidP="00F2756E">
            <w:pPr>
              <w:tabs>
                <w:tab w:val="left" w:pos="4253"/>
              </w:tabs>
              <w:autoSpaceDE w:val="0"/>
              <w:autoSpaceDN w:val="0"/>
              <w:adjustRightInd w:val="0"/>
              <w:ind w:firstLine="53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15771" w:rsidRPr="00EC2AB7" w:rsidTr="00F2756E">
        <w:trPr>
          <w:trHeight w:val="493"/>
        </w:trPr>
        <w:tc>
          <w:tcPr>
            <w:tcW w:w="8583" w:type="dxa"/>
            <w:gridSpan w:val="3"/>
            <w:vAlign w:val="bottom"/>
          </w:tcPr>
          <w:p w:rsidR="00615771" w:rsidRPr="00592A6C" w:rsidRDefault="00615771" w:rsidP="00F2756E">
            <w:pPr>
              <w:tabs>
                <w:tab w:val="left" w:pos="4253"/>
              </w:tabs>
              <w:spacing w:before="120"/>
              <w:ind w:left="-500" w:right="23" w:firstLine="500"/>
              <w:jc w:val="center"/>
              <w:rPr>
                <w:sz w:val="28"/>
                <w:szCs w:val="28"/>
              </w:rPr>
            </w:pPr>
            <w:r w:rsidRPr="00592A6C">
              <w:rPr>
                <w:sz w:val="28"/>
                <w:szCs w:val="28"/>
              </w:rPr>
              <w:t>Москва</w:t>
            </w:r>
          </w:p>
        </w:tc>
      </w:tr>
    </w:tbl>
    <w:p w:rsidR="00615771" w:rsidRDefault="00615771" w:rsidP="00615771">
      <w:pPr>
        <w:pStyle w:val="a4"/>
        <w:tabs>
          <w:tab w:val="left" w:pos="4253"/>
        </w:tabs>
        <w:jc w:val="left"/>
        <w:rPr>
          <w:bCs w:val="0"/>
          <w:noProof/>
        </w:rPr>
        <w:sectPr w:rsidR="00615771" w:rsidSect="00673793">
          <w:headerReference w:type="even" r:id="rId8"/>
          <w:headerReference w:type="default" r:id="rId9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</w:p>
    <w:p w:rsidR="00615771" w:rsidRDefault="00615771" w:rsidP="00615771">
      <w:pPr>
        <w:pStyle w:val="a4"/>
        <w:tabs>
          <w:tab w:val="left" w:pos="4253"/>
        </w:tabs>
        <w:rPr>
          <w:szCs w:val="28"/>
          <w:lang w:val="en-US"/>
        </w:rPr>
      </w:pPr>
    </w:p>
    <w:p w:rsidR="00615771" w:rsidRDefault="00615771" w:rsidP="00615771">
      <w:pPr>
        <w:pStyle w:val="a4"/>
        <w:tabs>
          <w:tab w:val="left" w:pos="4253"/>
        </w:tabs>
        <w:rPr>
          <w:szCs w:val="28"/>
          <w:lang w:val="en-US"/>
        </w:rPr>
      </w:pPr>
    </w:p>
    <w:p w:rsidR="00615771" w:rsidRDefault="00615771" w:rsidP="00615771">
      <w:pPr>
        <w:tabs>
          <w:tab w:val="left" w:pos="4253"/>
        </w:tabs>
        <w:jc w:val="center"/>
        <w:rPr>
          <w:sz w:val="28"/>
          <w:szCs w:val="28"/>
        </w:rPr>
      </w:pPr>
      <w:r w:rsidRPr="00745D01">
        <w:rPr>
          <w:b/>
          <w:bCs/>
          <w:color w:val="000000"/>
          <w:sz w:val="28"/>
          <w:szCs w:val="28"/>
        </w:rPr>
        <w:t>О порядке формирования, актуализации классификатора полномочий и обеспечения доступа к нему</w:t>
      </w:r>
    </w:p>
    <w:p w:rsidR="00615771" w:rsidRDefault="00615771" w:rsidP="00615771">
      <w:pPr>
        <w:tabs>
          <w:tab w:val="left" w:pos="4253"/>
        </w:tabs>
        <w:jc w:val="center"/>
        <w:rPr>
          <w:sz w:val="28"/>
          <w:szCs w:val="28"/>
        </w:rPr>
      </w:pPr>
    </w:p>
    <w:p w:rsidR="00615771" w:rsidRDefault="00615771" w:rsidP="00615771">
      <w:pPr>
        <w:tabs>
          <w:tab w:val="left" w:pos="4253"/>
        </w:tabs>
        <w:jc w:val="center"/>
        <w:rPr>
          <w:sz w:val="28"/>
          <w:szCs w:val="28"/>
        </w:rPr>
      </w:pPr>
    </w:p>
    <w:p w:rsidR="00615771" w:rsidRPr="007C0B9A" w:rsidRDefault="00615771" w:rsidP="00615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В соответствии с частью 2 статьи 17.1</w:t>
      </w:r>
      <w:r w:rsidRPr="00DC5CB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DC5C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  <w:t xml:space="preserve">от 6 апреля 2011 г. № 63-ФЗ «Об электронной подписи» </w:t>
      </w:r>
      <w:r w:rsidRPr="00F135F6">
        <w:rPr>
          <w:rStyle w:val="FontStyle14"/>
          <w:sz w:val="28"/>
          <w:szCs w:val="28"/>
        </w:rPr>
        <w:t>(Собрание законодательства, 2011, № 15, ст. 2036; 2019, № 52, ст. 7794)</w:t>
      </w:r>
    </w:p>
    <w:p w:rsidR="00615771" w:rsidRDefault="00615771" w:rsidP="00615771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771" w:rsidRPr="00033BC4" w:rsidRDefault="00615771" w:rsidP="00615771">
      <w:pPr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9E9">
        <w:rPr>
          <w:sz w:val="28"/>
          <w:szCs w:val="28"/>
        </w:rPr>
        <w:t>ПРИКАЗЫВАЮ:</w:t>
      </w:r>
    </w:p>
    <w:p w:rsidR="00615771" w:rsidRPr="00921491" w:rsidRDefault="00615771" w:rsidP="00615771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771" w:rsidRPr="00882CA4" w:rsidRDefault="00615771" w:rsidP="00615771">
      <w:pPr>
        <w:pStyle w:val="a"/>
        <w:tabs>
          <w:tab w:val="clear" w:pos="360"/>
        </w:tabs>
        <w:ind w:left="0" w:firstLine="709"/>
      </w:pPr>
      <w:r w:rsidRPr="00DE4E36">
        <w:t>Утвердить прилагаемы</w:t>
      </w:r>
      <w:r>
        <w:t xml:space="preserve">й порядок </w:t>
      </w:r>
      <w:r w:rsidRPr="00745D01">
        <w:t>формирования, актуализации классификатора полномочий и обеспечения доступа к нему</w:t>
      </w:r>
      <w:r>
        <w:t>.</w:t>
      </w:r>
    </w:p>
    <w:p w:rsidR="00615771" w:rsidRDefault="00615771" w:rsidP="00615771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A6406">
        <w:rPr>
          <w:sz w:val="28"/>
          <w:szCs w:val="28"/>
        </w:rPr>
        <w:t>Направить настоящий приказ на государственную регистрацию</w:t>
      </w:r>
      <w:r>
        <w:rPr>
          <w:sz w:val="28"/>
          <w:szCs w:val="28"/>
        </w:rPr>
        <w:br/>
      </w:r>
      <w:r w:rsidRPr="002A6406">
        <w:rPr>
          <w:sz w:val="28"/>
          <w:szCs w:val="28"/>
        </w:rPr>
        <w:t xml:space="preserve">в Министерство юстиции Российской Федерации. </w:t>
      </w:r>
    </w:p>
    <w:p w:rsidR="00615771" w:rsidRPr="003C04BA" w:rsidRDefault="00615771" w:rsidP="00615771">
      <w:pPr>
        <w:pStyle w:val="a"/>
        <w:tabs>
          <w:tab w:val="clear" w:pos="360"/>
        </w:tabs>
        <w:ind w:left="0" w:firstLine="709"/>
      </w:pPr>
      <w:r>
        <w:t>Настоящий приказ вступает в силу с 1 января 2022 г</w:t>
      </w:r>
      <w:r w:rsidR="00BC758F">
        <w:t>.</w:t>
      </w:r>
      <w:r>
        <w:t xml:space="preserve"> и действует до 1 января 2028 г.</w:t>
      </w:r>
    </w:p>
    <w:p w:rsidR="00615771" w:rsidRDefault="00615771" w:rsidP="00615771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771" w:rsidRDefault="00615771" w:rsidP="00615771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771" w:rsidRDefault="00615771" w:rsidP="00615771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029"/>
      </w:tblGrid>
      <w:tr w:rsidR="00615771" w:rsidTr="00F2756E">
        <w:tc>
          <w:tcPr>
            <w:tcW w:w="5210" w:type="dxa"/>
          </w:tcPr>
          <w:p w:rsidR="00615771" w:rsidRDefault="00615771" w:rsidP="00F2756E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9E9">
              <w:rPr>
                <w:sz w:val="28"/>
                <w:szCs w:val="28"/>
              </w:rPr>
              <w:t>Министр</w:t>
            </w:r>
          </w:p>
        </w:tc>
        <w:tc>
          <w:tcPr>
            <w:tcW w:w="5211" w:type="dxa"/>
            <w:vAlign w:val="bottom"/>
          </w:tcPr>
          <w:p w:rsidR="00615771" w:rsidRDefault="00615771" w:rsidP="00F2756E">
            <w:pPr>
              <w:tabs>
                <w:tab w:val="left" w:pos="425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Шадаев</w:t>
            </w:r>
          </w:p>
        </w:tc>
      </w:tr>
    </w:tbl>
    <w:p w:rsidR="00615771" w:rsidRDefault="00615771" w:rsidP="00615771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771" w:rsidRDefault="00615771" w:rsidP="00615771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771" w:rsidRDefault="00615771" w:rsidP="00615771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771" w:rsidRDefault="00615771" w:rsidP="00615771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771" w:rsidRDefault="00615771" w:rsidP="00615771">
      <w:pPr>
        <w:rPr>
          <w:sz w:val="28"/>
          <w:szCs w:val="28"/>
        </w:rPr>
      </w:pPr>
    </w:p>
    <w:p w:rsidR="00872AEE" w:rsidRDefault="00872AEE"/>
    <w:p w:rsidR="00615771" w:rsidRDefault="00615771"/>
    <w:p w:rsidR="00615771" w:rsidRDefault="00615771"/>
    <w:p w:rsidR="00C275FD" w:rsidRDefault="00C275FD"/>
    <w:p w:rsidR="00C275FD" w:rsidRDefault="00C275FD"/>
    <w:p w:rsidR="00C275FD" w:rsidRDefault="00C275FD">
      <w:bookmarkStart w:id="0" w:name="_GoBack"/>
      <w:bookmarkEnd w:id="0"/>
    </w:p>
    <w:p w:rsidR="00615771" w:rsidRDefault="00615771"/>
    <w:p w:rsidR="00615771" w:rsidRDefault="00615771" w:rsidP="00615771">
      <w:pPr>
        <w:ind w:left="5670"/>
        <w:jc w:val="center"/>
        <w:rPr>
          <w:sz w:val="28"/>
          <w:szCs w:val="28"/>
        </w:rPr>
      </w:pPr>
      <w:r w:rsidRPr="00660034">
        <w:rPr>
          <w:sz w:val="28"/>
          <w:szCs w:val="28"/>
        </w:rPr>
        <w:lastRenderedPageBreak/>
        <w:t xml:space="preserve">УТВЕРЖДЕН </w:t>
      </w:r>
    </w:p>
    <w:p w:rsidR="00615771" w:rsidRDefault="00615771" w:rsidP="00615771">
      <w:pPr>
        <w:ind w:left="5670"/>
        <w:jc w:val="center"/>
        <w:rPr>
          <w:sz w:val="28"/>
          <w:szCs w:val="28"/>
        </w:rPr>
      </w:pPr>
      <w:r w:rsidRPr="00660034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660034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</w:p>
    <w:p w:rsidR="00615771" w:rsidRPr="00660034" w:rsidRDefault="00615771" w:rsidP="0061577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цифрового развития,</w:t>
      </w:r>
    </w:p>
    <w:p w:rsidR="00615771" w:rsidRPr="00660034" w:rsidRDefault="00615771" w:rsidP="00615771">
      <w:pPr>
        <w:ind w:left="5670"/>
        <w:jc w:val="center"/>
        <w:rPr>
          <w:sz w:val="28"/>
          <w:szCs w:val="28"/>
        </w:rPr>
      </w:pPr>
      <w:r w:rsidRPr="00660034">
        <w:rPr>
          <w:sz w:val="28"/>
          <w:szCs w:val="28"/>
        </w:rPr>
        <w:t>связи и массовых коммуникаций</w:t>
      </w:r>
    </w:p>
    <w:p w:rsidR="00615771" w:rsidRPr="00660034" w:rsidRDefault="00615771" w:rsidP="00615771">
      <w:pPr>
        <w:ind w:left="5670"/>
        <w:jc w:val="center"/>
        <w:rPr>
          <w:sz w:val="28"/>
          <w:szCs w:val="28"/>
        </w:rPr>
      </w:pPr>
      <w:r w:rsidRPr="00660034">
        <w:rPr>
          <w:sz w:val="28"/>
          <w:szCs w:val="28"/>
        </w:rPr>
        <w:t>Российской Федерации</w:t>
      </w:r>
    </w:p>
    <w:p w:rsidR="00615771" w:rsidRPr="00660034" w:rsidRDefault="00615771" w:rsidP="00615771">
      <w:pPr>
        <w:jc w:val="right"/>
        <w:rPr>
          <w:sz w:val="28"/>
          <w:szCs w:val="28"/>
        </w:rPr>
      </w:pPr>
      <w:r w:rsidRPr="00660034">
        <w:rPr>
          <w:sz w:val="28"/>
          <w:szCs w:val="28"/>
        </w:rPr>
        <w:t>от __________</w:t>
      </w:r>
      <w:r>
        <w:rPr>
          <w:sz w:val="28"/>
          <w:szCs w:val="28"/>
        </w:rPr>
        <w:t>2021 г.</w:t>
      </w:r>
      <w:r w:rsidRPr="00660034">
        <w:rPr>
          <w:sz w:val="28"/>
          <w:szCs w:val="28"/>
        </w:rPr>
        <w:t xml:space="preserve"> № ___________</w:t>
      </w:r>
    </w:p>
    <w:p w:rsidR="00615771" w:rsidRDefault="00615771" w:rsidP="00615771">
      <w:pPr>
        <w:rPr>
          <w:b/>
          <w:sz w:val="28"/>
          <w:szCs w:val="28"/>
        </w:rPr>
      </w:pPr>
    </w:p>
    <w:p w:rsidR="00615771" w:rsidRPr="00660034" w:rsidRDefault="00615771" w:rsidP="00615771">
      <w:pPr>
        <w:rPr>
          <w:b/>
          <w:sz w:val="28"/>
          <w:szCs w:val="28"/>
        </w:rPr>
      </w:pPr>
    </w:p>
    <w:p w:rsidR="00615771" w:rsidRDefault="00615771" w:rsidP="00615771">
      <w:pPr>
        <w:pStyle w:val="a"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615771" w:rsidRDefault="00615771" w:rsidP="00615771">
      <w:pPr>
        <w:pStyle w:val="a"/>
        <w:numPr>
          <w:ilvl w:val="0"/>
          <w:numId w:val="0"/>
        </w:numPr>
        <w:jc w:val="center"/>
        <w:rPr>
          <w:b/>
          <w:bCs/>
        </w:rPr>
      </w:pPr>
      <w:r w:rsidRPr="00E639E0">
        <w:rPr>
          <w:b/>
          <w:bCs/>
          <w:color w:val="000000"/>
        </w:rPr>
        <w:t>формирования, актуализации классификатора полномочий и обеспечения доступа к нему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</w:p>
    <w:p w:rsidR="00615771" w:rsidRDefault="00615771" w:rsidP="00615771">
      <w:pPr>
        <w:ind w:firstLine="709"/>
        <w:jc w:val="both"/>
      </w:pPr>
      <w:r>
        <w:rPr>
          <w:sz w:val="28"/>
          <w:szCs w:val="28"/>
        </w:rPr>
        <w:t xml:space="preserve">1. Настоящий Порядок определяет правила </w:t>
      </w:r>
      <w:r w:rsidRPr="00E639E0">
        <w:rPr>
          <w:sz w:val="28"/>
          <w:szCs w:val="28"/>
        </w:rPr>
        <w:t xml:space="preserve">формирования, актуализации классификатора полномочий </w:t>
      </w:r>
      <w:r>
        <w:rPr>
          <w:sz w:val="28"/>
          <w:szCs w:val="28"/>
        </w:rPr>
        <w:t xml:space="preserve">физического лица при использовании квалифицированного сертификата ключа проверки электронной подписи (далее – классификатор полномочий) </w:t>
      </w:r>
      <w:r w:rsidRPr="00E639E0">
        <w:rPr>
          <w:sz w:val="28"/>
          <w:szCs w:val="28"/>
        </w:rPr>
        <w:t xml:space="preserve">и обеспечения доступа к </w:t>
      </w:r>
      <w:r>
        <w:rPr>
          <w:sz w:val="28"/>
          <w:szCs w:val="28"/>
        </w:rPr>
        <w:t>классификатору полномочий.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E639E0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E639E0">
        <w:rPr>
          <w:sz w:val="28"/>
          <w:szCs w:val="28"/>
        </w:rPr>
        <w:t>, актуализаци</w:t>
      </w:r>
      <w:r>
        <w:rPr>
          <w:sz w:val="28"/>
          <w:szCs w:val="28"/>
        </w:rPr>
        <w:t>я</w:t>
      </w:r>
      <w:r w:rsidRPr="00E6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обеспечение доступа к </w:t>
      </w:r>
      <w:r w:rsidRPr="00E639E0">
        <w:rPr>
          <w:sz w:val="28"/>
          <w:szCs w:val="28"/>
        </w:rPr>
        <w:t>классификатор</w:t>
      </w:r>
      <w:r>
        <w:rPr>
          <w:sz w:val="28"/>
          <w:szCs w:val="28"/>
        </w:rPr>
        <w:t>у</w:t>
      </w:r>
      <w:r w:rsidRPr="00E639E0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осуществляется </w:t>
      </w:r>
      <w:r w:rsidRPr="00EE7537">
        <w:rPr>
          <w:sz w:val="28"/>
          <w:szCs w:val="28"/>
        </w:rPr>
        <w:t xml:space="preserve">федеральным органом исполнительной власти, уполномоченным в сфере использования электронной подписи (далее </w:t>
      </w:r>
      <w:r>
        <w:rPr>
          <w:sz w:val="28"/>
          <w:szCs w:val="28"/>
        </w:rPr>
        <w:t>–</w:t>
      </w:r>
      <w:r w:rsidRPr="00EE7537">
        <w:rPr>
          <w:sz w:val="28"/>
          <w:szCs w:val="28"/>
        </w:rPr>
        <w:t xml:space="preserve"> уп</w:t>
      </w:r>
      <w:r>
        <w:rPr>
          <w:sz w:val="28"/>
          <w:szCs w:val="28"/>
        </w:rPr>
        <w:t>олномоченный федеральный орган) в соответствии с частью 2 статьи 17.1 Федерального закона от</w:t>
      </w:r>
      <w:r w:rsidRPr="00870057">
        <w:rPr>
          <w:sz w:val="28"/>
          <w:szCs w:val="28"/>
        </w:rPr>
        <w:t xml:space="preserve"> 6 апреля 2011 г. № 63-ФЗ</w:t>
      </w:r>
      <w:r>
        <w:rPr>
          <w:sz w:val="28"/>
          <w:szCs w:val="28"/>
        </w:rPr>
        <w:t xml:space="preserve"> «Об электронной подписи» (Собрание законодательства Российской Федерации, 2011, № 15, ст. 2036; 2019, </w:t>
      </w:r>
      <w:r>
        <w:rPr>
          <w:sz w:val="28"/>
          <w:szCs w:val="28"/>
        </w:rPr>
        <w:br/>
        <w:t>№ 52, ст. 7794).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2EAD">
        <w:rPr>
          <w:sz w:val="28"/>
          <w:szCs w:val="28"/>
        </w:rPr>
        <w:t xml:space="preserve">. Классификатор полномочий </w:t>
      </w:r>
      <w:r>
        <w:rPr>
          <w:sz w:val="28"/>
          <w:szCs w:val="28"/>
        </w:rPr>
        <w:t xml:space="preserve">формируется </w:t>
      </w:r>
      <w:r w:rsidRPr="00662EA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A5F51">
        <w:rPr>
          <w:sz w:val="28"/>
          <w:szCs w:val="28"/>
        </w:rPr>
        <w:t>требовани</w:t>
      </w:r>
      <w:r>
        <w:rPr>
          <w:sz w:val="28"/>
          <w:szCs w:val="28"/>
        </w:rPr>
        <w:t>ями</w:t>
      </w:r>
      <w:r w:rsidRPr="009A5F51">
        <w:rPr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официальными сайтами федеральных органов исполнительной власти, утвержденных приказом </w:t>
      </w:r>
      <w:r>
        <w:rPr>
          <w:sz w:val="28"/>
          <w:szCs w:val="28"/>
        </w:rPr>
        <w:t>М</w:t>
      </w:r>
      <w:r w:rsidRPr="004673EA">
        <w:rPr>
          <w:sz w:val="28"/>
          <w:szCs w:val="28"/>
        </w:rPr>
        <w:t>инистерств</w:t>
      </w:r>
      <w:r>
        <w:rPr>
          <w:sz w:val="28"/>
          <w:szCs w:val="28"/>
        </w:rPr>
        <w:t>а</w:t>
      </w:r>
      <w:r w:rsidRPr="004673EA">
        <w:rPr>
          <w:sz w:val="28"/>
          <w:szCs w:val="28"/>
        </w:rPr>
        <w:t xml:space="preserve"> экономического развития </w:t>
      </w:r>
      <w:r>
        <w:rPr>
          <w:sz w:val="28"/>
          <w:szCs w:val="28"/>
        </w:rPr>
        <w:t>Р</w:t>
      </w:r>
      <w:r w:rsidRPr="004673EA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4673EA">
        <w:rPr>
          <w:sz w:val="28"/>
          <w:szCs w:val="28"/>
        </w:rPr>
        <w:t>едерации</w:t>
      </w:r>
      <w:r w:rsidRPr="00495082">
        <w:rPr>
          <w:sz w:val="22"/>
        </w:rPr>
        <w:t xml:space="preserve"> </w:t>
      </w:r>
      <w:r w:rsidRPr="00495082">
        <w:rPr>
          <w:szCs w:val="28"/>
        </w:rPr>
        <w:t xml:space="preserve"> </w:t>
      </w:r>
      <w:r w:rsidRPr="009A5F51">
        <w:rPr>
          <w:sz w:val="28"/>
          <w:szCs w:val="28"/>
        </w:rPr>
        <w:t>от 16.11.2009</w:t>
      </w:r>
      <w:r>
        <w:rPr>
          <w:sz w:val="28"/>
          <w:szCs w:val="28"/>
        </w:rPr>
        <w:t xml:space="preserve"> №</w:t>
      </w:r>
      <w:r w:rsidRPr="009A5F51">
        <w:rPr>
          <w:sz w:val="28"/>
          <w:szCs w:val="28"/>
        </w:rPr>
        <w:t xml:space="preserve"> 470 </w:t>
      </w:r>
      <w:r>
        <w:rPr>
          <w:sz w:val="28"/>
          <w:szCs w:val="28"/>
        </w:rPr>
        <w:t>«</w:t>
      </w:r>
      <w:r w:rsidRPr="009A5F51">
        <w:rPr>
          <w:sz w:val="28"/>
          <w:szCs w:val="28"/>
        </w:rPr>
        <w:t>О Требованиях к технологическим, программным и лингвистическим средствам обеспечения пользования официальными сайтами федеральных органов исполнительной власти</w:t>
      </w:r>
      <w:r>
        <w:rPr>
          <w:sz w:val="28"/>
          <w:szCs w:val="28"/>
        </w:rPr>
        <w:t>»</w:t>
      </w:r>
      <w:r w:rsidRPr="00593AD9">
        <w:t xml:space="preserve"> </w:t>
      </w:r>
      <w:r w:rsidRPr="00593AD9">
        <w:rPr>
          <w:sz w:val="28"/>
          <w:szCs w:val="28"/>
        </w:rPr>
        <w:t>(</w:t>
      </w:r>
      <w:r>
        <w:rPr>
          <w:sz w:val="28"/>
          <w:szCs w:val="28"/>
        </w:rPr>
        <w:t>з</w:t>
      </w:r>
      <w:r w:rsidRPr="00593AD9">
        <w:rPr>
          <w:sz w:val="28"/>
          <w:szCs w:val="28"/>
        </w:rPr>
        <w:t>арегистрирован в Министерстве юстиции Российской Федерации</w:t>
      </w:r>
      <w:r>
        <w:rPr>
          <w:sz w:val="28"/>
          <w:szCs w:val="28"/>
        </w:rPr>
        <w:t xml:space="preserve"> от</w:t>
      </w:r>
      <w:r w:rsidRPr="00593AD9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декабря </w:t>
      </w:r>
      <w:r w:rsidRPr="00593AD9">
        <w:rPr>
          <w:sz w:val="28"/>
          <w:szCs w:val="28"/>
        </w:rPr>
        <w:t>2009</w:t>
      </w:r>
      <w:r>
        <w:rPr>
          <w:sz w:val="28"/>
          <w:szCs w:val="28"/>
        </w:rPr>
        <w:t xml:space="preserve"> г., регистрационный</w:t>
      </w:r>
      <w:r w:rsidRPr="00593AD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93AD9">
        <w:rPr>
          <w:sz w:val="28"/>
          <w:szCs w:val="28"/>
        </w:rPr>
        <w:t xml:space="preserve"> 15949)</w:t>
      </w:r>
      <w:r>
        <w:rPr>
          <w:sz w:val="28"/>
          <w:szCs w:val="28"/>
        </w:rPr>
        <w:t xml:space="preserve">, с изменениями, внесенными приказом Минэкономразвития России от 29.11.2016 </w:t>
      </w:r>
      <w:r>
        <w:rPr>
          <w:sz w:val="28"/>
          <w:szCs w:val="28"/>
        </w:rPr>
        <w:br/>
        <w:t>№ 770 «О внесении изменений в Требования к технологическим, программным и лингвистическим средствам обеспечения пользования официальными сайтами федеральных органов исполнительной власти, утвержденные приказом Минэкономразвития России от 16 ноября 2009 г. № 470» (з</w:t>
      </w:r>
      <w:r w:rsidRPr="00593AD9">
        <w:rPr>
          <w:sz w:val="28"/>
          <w:szCs w:val="28"/>
        </w:rPr>
        <w:t>арегистрирован в Министерстве юстиции Российской Федерации</w:t>
      </w:r>
      <w:r>
        <w:rPr>
          <w:sz w:val="28"/>
          <w:szCs w:val="28"/>
        </w:rPr>
        <w:t xml:space="preserve"> от 26 декабря 2016 г., регистрационный № 44957).  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E639E0">
        <w:rPr>
          <w:sz w:val="28"/>
          <w:szCs w:val="28"/>
        </w:rPr>
        <w:t>азмещени</w:t>
      </w:r>
      <w:r>
        <w:rPr>
          <w:sz w:val="28"/>
          <w:szCs w:val="28"/>
        </w:rPr>
        <w:t>е</w:t>
      </w:r>
      <w:r w:rsidRPr="00E639E0">
        <w:rPr>
          <w:sz w:val="28"/>
          <w:szCs w:val="28"/>
        </w:rPr>
        <w:t>, формировани</w:t>
      </w:r>
      <w:r>
        <w:rPr>
          <w:sz w:val="28"/>
          <w:szCs w:val="28"/>
        </w:rPr>
        <w:t>е</w:t>
      </w:r>
      <w:r w:rsidRPr="00E639E0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е</w:t>
      </w:r>
      <w:r w:rsidRPr="00E639E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классификатора полномочий</w:t>
      </w:r>
      <w:r w:rsidRPr="00E6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E639E0">
        <w:rPr>
          <w:sz w:val="28"/>
          <w:szCs w:val="28"/>
        </w:rPr>
        <w:t>в информационной системе головного удостоверяющего центра, являющейся составной частью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 xml:space="preserve">, в соответствии с Положением об информационной системе головного удостоверяющего центра, функции которого осуществляет федеральный орган </w:t>
      </w:r>
      <w:r>
        <w:rPr>
          <w:sz w:val="28"/>
          <w:szCs w:val="28"/>
        </w:rPr>
        <w:lastRenderedPageBreak/>
        <w:t>исполнительной власти, уполномоченный в сфере использования электронной подписи, утвержденным приказом Минкомсвязи России от 13.04.2012 № 108 (зарегистрирован в Министерстве юстиции Российской Федерации от 26 апреля 2021 г., регистрационный № 23950), с изменениями, внесенными приказом Минкомсвязи России от 11.04.2017 № 187 «Об обеспечении осуществления Министерством связи и массовых коммуникаций Российской Федерации функций доверенной третьей стороны» (зарегистрирован в Министерстве юстиции Российской Федерации от 4 мая 2017 г., регистрационный № 46598)</w:t>
      </w:r>
      <w:r w:rsidRPr="00E639E0">
        <w:rPr>
          <w:sz w:val="28"/>
          <w:szCs w:val="28"/>
        </w:rPr>
        <w:t>.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 использованием информационной системы, указанной в пункте 4 настоящего Порядка, участники электронного взаимодействия, за исключением участников электронного взаимодействия, получающих квалифицированные сертификаты в удостоверяющем центре Банка России, направляют в уполномоченный федеральный орган перечень осуществляемых ими полномочий для формирования и актуализации классификатора полномочий, а в отношении участников электронного взаимодействия, которые получают квалифицированные сертификаты в удостоверяющем центре Банка России, указанный перечень в уполномоченный федеральный орган направляет Банк России. 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94C23">
        <w:rPr>
          <w:sz w:val="28"/>
          <w:szCs w:val="28"/>
        </w:rPr>
        <w:t xml:space="preserve">. </w:t>
      </w:r>
      <w:r w:rsidRPr="00A30C77">
        <w:rPr>
          <w:sz w:val="28"/>
          <w:szCs w:val="28"/>
        </w:rPr>
        <w:t>Уполномоченный федеральный орган обязан рассмотреть полученный от участников электронного взаимодействия</w:t>
      </w:r>
      <w:r>
        <w:rPr>
          <w:sz w:val="28"/>
          <w:szCs w:val="28"/>
        </w:rPr>
        <w:t xml:space="preserve"> и от Банка России</w:t>
      </w:r>
      <w:r w:rsidRPr="00A30C77">
        <w:rPr>
          <w:sz w:val="28"/>
          <w:szCs w:val="28"/>
        </w:rPr>
        <w:t xml:space="preserve"> перечень полномочий, направленный в соответствии с  п</w:t>
      </w:r>
      <w:r>
        <w:rPr>
          <w:sz w:val="28"/>
          <w:szCs w:val="28"/>
        </w:rPr>
        <w:t>унктом</w:t>
      </w:r>
      <w:r w:rsidRPr="00A30C7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30C7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A30C77">
        <w:rPr>
          <w:sz w:val="28"/>
          <w:szCs w:val="28"/>
        </w:rPr>
        <w:t xml:space="preserve"> и в течение </w:t>
      </w:r>
      <w:r>
        <w:rPr>
          <w:sz w:val="28"/>
          <w:szCs w:val="28"/>
        </w:rPr>
        <w:t>1</w:t>
      </w:r>
      <w:r w:rsidRPr="00A30C77">
        <w:rPr>
          <w:sz w:val="28"/>
          <w:szCs w:val="28"/>
        </w:rPr>
        <w:t>0 календарных дней с момента получения такого обращения принять решения о включении заявленного перечня полномочий в классификатор полномочий</w:t>
      </w:r>
      <w:r>
        <w:rPr>
          <w:sz w:val="28"/>
          <w:szCs w:val="28"/>
        </w:rPr>
        <w:t>,</w:t>
      </w:r>
      <w:r w:rsidRPr="00A30C77">
        <w:rPr>
          <w:sz w:val="28"/>
          <w:szCs w:val="28"/>
        </w:rPr>
        <w:t xml:space="preserve"> либо направить в адрес участника электронного взаимодействия, выступившего с заявлением о включении перечня полномочий в </w:t>
      </w:r>
      <w:r>
        <w:rPr>
          <w:sz w:val="28"/>
          <w:szCs w:val="28"/>
        </w:rPr>
        <w:t>к</w:t>
      </w:r>
      <w:r w:rsidRPr="00A30C77">
        <w:rPr>
          <w:sz w:val="28"/>
          <w:szCs w:val="28"/>
        </w:rPr>
        <w:t>лассификатор полномочий</w:t>
      </w:r>
      <w:r>
        <w:rPr>
          <w:sz w:val="28"/>
          <w:szCs w:val="28"/>
        </w:rPr>
        <w:t>,</w:t>
      </w:r>
      <w:r w:rsidRPr="00A30C77">
        <w:rPr>
          <w:sz w:val="28"/>
          <w:szCs w:val="28"/>
        </w:rPr>
        <w:t xml:space="preserve"> мотивированный отказ</w:t>
      </w:r>
      <w:r>
        <w:rPr>
          <w:sz w:val="28"/>
          <w:szCs w:val="28"/>
        </w:rPr>
        <w:t xml:space="preserve"> в случае, если заявленный перечень не со</w:t>
      </w:r>
      <w:r w:rsidR="008D58FA">
        <w:rPr>
          <w:sz w:val="28"/>
          <w:szCs w:val="28"/>
        </w:rPr>
        <w:t>ответствует положениям пунктов 9 и</w:t>
      </w:r>
      <w:r w:rsidR="00BC758F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настоящего Порядка</w:t>
      </w:r>
      <w:r w:rsidRPr="00A30C77">
        <w:rPr>
          <w:sz w:val="28"/>
          <w:szCs w:val="28"/>
        </w:rPr>
        <w:t>.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</w:t>
      </w:r>
      <w:r w:rsidRPr="00A30C77">
        <w:rPr>
          <w:sz w:val="28"/>
          <w:szCs w:val="28"/>
        </w:rPr>
        <w:t xml:space="preserve">полномоченный федеральный орган в течение трех рабочих дней с момента принятия решения о включении полномочия в </w:t>
      </w:r>
      <w:r>
        <w:rPr>
          <w:sz w:val="28"/>
          <w:szCs w:val="28"/>
        </w:rPr>
        <w:t>к</w:t>
      </w:r>
      <w:r w:rsidRPr="00A30C77">
        <w:rPr>
          <w:sz w:val="28"/>
          <w:szCs w:val="28"/>
        </w:rPr>
        <w:t xml:space="preserve">лассификатор полномочий присваивает соответствующему полномочию уникальный идентификационный номер и актуализирует </w:t>
      </w:r>
      <w:r>
        <w:rPr>
          <w:sz w:val="28"/>
          <w:szCs w:val="28"/>
        </w:rPr>
        <w:t>к</w:t>
      </w:r>
      <w:r w:rsidRPr="00A30C77">
        <w:rPr>
          <w:sz w:val="28"/>
          <w:szCs w:val="28"/>
        </w:rPr>
        <w:t>лассификатор полномочий пу</w:t>
      </w:r>
      <w:r w:rsidRPr="002A18D0">
        <w:rPr>
          <w:sz w:val="28"/>
          <w:szCs w:val="28"/>
        </w:rPr>
        <w:t xml:space="preserve">тем размещения </w:t>
      </w:r>
      <w:r>
        <w:rPr>
          <w:sz w:val="28"/>
          <w:szCs w:val="28"/>
        </w:rPr>
        <w:t>в нем з</w:t>
      </w:r>
      <w:r w:rsidRPr="00A30C77">
        <w:rPr>
          <w:sz w:val="28"/>
          <w:szCs w:val="28"/>
        </w:rPr>
        <w:t>аписи о таком полномочии.</w:t>
      </w:r>
      <w:r>
        <w:rPr>
          <w:sz w:val="28"/>
          <w:szCs w:val="28"/>
        </w:rPr>
        <w:t xml:space="preserve"> 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Уполномоченный федеральный орган: 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обеспечивает</w:t>
      </w:r>
      <w:r w:rsidRPr="00270108">
        <w:rPr>
          <w:sz w:val="28"/>
          <w:szCs w:val="28"/>
        </w:rPr>
        <w:t xml:space="preserve"> актуальность информации, содержащейся в</w:t>
      </w:r>
      <w:r>
        <w:rPr>
          <w:sz w:val="28"/>
          <w:szCs w:val="28"/>
        </w:rPr>
        <w:t xml:space="preserve"> классификаторе полномочий;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обеспечивает уникальность идентификаторов полномочий, содержащихся в классификаторе полномочий;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обеспечивает защиту информации, содержащейся в классификаторе полномочий </w:t>
      </w:r>
      <w:r w:rsidRPr="00270108">
        <w:rPr>
          <w:sz w:val="28"/>
          <w:szCs w:val="28"/>
        </w:rPr>
        <w:t>от уничтожения, модификации, блокирования, иных неправомерных действий</w:t>
      </w:r>
      <w:r>
        <w:rPr>
          <w:sz w:val="28"/>
          <w:szCs w:val="28"/>
        </w:rPr>
        <w:t xml:space="preserve">. 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Классификатор полномочий </w:t>
      </w:r>
      <w:r w:rsidRPr="00947CEE">
        <w:rPr>
          <w:sz w:val="28"/>
          <w:szCs w:val="28"/>
        </w:rPr>
        <w:t>содерж</w:t>
      </w:r>
      <w:r>
        <w:rPr>
          <w:sz w:val="28"/>
          <w:szCs w:val="28"/>
        </w:rPr>
        <w:t>и</w:t>
      </w:r>
      <w:r w:rsidRPr="00947CE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по каждому полномочию </w:t>
      </w:r>
      <w:r w:rsidRPr="00947CEE">
        <w:rPr>
          <w:sz w:val="28"/>
          <w:szCs w:val="28"/>
        </w:rPr>
        <w:t>следующую информацию: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уникальный идентификатор полномочия; 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полномочия;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дату включения уникального идентификатора полномочия и наименования полномочия в классификатор полномочий. 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Pr="00270108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 наличие в классификаторе полномочий следующей информации</w:t>
      </w:r>
      <w:r w:rsidRPr="00947CEE">
        <w:rPr>
          <w:sz w:val="28"/>
          <w:szCs w:val="28"/>
        </w:rPr>
        <w:t>:</w:t>
      </w:r>
    </w:p>
    <w:p w:rsidR="00615771" w:rsidRPr="00F77435" w:rsidRDefault="00615771" w:rsidP="0061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случае исключения уникального идентификатора полномочия и наименования полномочия из актуальной части классификатора полномочий и перемещения в архивную часть классификатора полномочий – дату такого перемещения; 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правоотношения, в рамках которых осуществляется полномочие;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реквизиты нормативного правового акта, которым предусмотрено полномочие (с указанием структурных единиц).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639E0">
        <w:rPr>
          <w:sz w:val="28"/>
          <w:szCs w:val="28"/>
        </w:rPr>
        <w:t xml:space="preserve">Доступ заинтересованных лиц к информационной системе головного удостоверяющего центра </w:t>
      </w:r>
      <w:r>
        <w:rPr>
          <w:sz w:val="28"/>
          <w:szCs w:val="28"/>
        </w:rPr>
        <w:t>в</w:t>
      </w:r>
      <w:r w:rsidRPr="00E639E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E639E0">
        <w:rPr>
          <w:sz w:val="28"/>
          <w:szCs w:val="28"/>
        </w:rPr>
        <w:t xml:space="preserve"> получения сведений из </w:t>
      </w:r>
      <w:r>
        <w:rPr>
          <w:sz w:val="28"/>
          <w:szCs w:val="28"/>
        </w:rPr>
        <w:t>классификатора полномочий</w:t>
      </w:r>
      <w:r w:rsidRPr="00E639E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непрерывно в автоматизированном и(или) автоматическом режиме</w:t>
      </w:r>
      <w:r w:rsidRPr="00E6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технической возможности </w:t>
      </w:r>
      <w:r w:rsidRPr="00E639E0">
        <w:rPr>
          <w:sz w:val="28"/>
          <w:szCs w:val="28"/>
        </w:rPr>
        <w:t xml:space="preserve">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E639E0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E639E0">
        <w:rPr>
          <w:sz w:val="28"/>
          <w:szCs w:val="28"/>
        </w:rPr>
        <w:t xml:space="preserve"> на безвозмездной основе</w:t>
      </w:r>
      <w:r>
        <w:rPr>
          <w:sz w:val="28"/>
          <w:szCs w:val="28"/>
        </w:rPr>
        <w:t xml:space="preserve"> в соответствии с Положением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 (Собрание законодательства Российской Федерации, 2011, </w:t>
      </w:r>
      <w:r>
        <w:rPr>
          <w:sz w:val="28"/>
          <w:szCs w:val="28"/>
        </w:rPr>
        <w:br/>
        <w:t>№ 44, ст. 6274), а в отношении заинтересованных лиц, информационные системы которых подключены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такой доступ осуществляется с использованием системы межведомственного электронного взаимодействия в соответствии с Положением о единой системе межведомственного электронного взаимодействия, утвержденного постановлением Правительства Российской Федерации от 8 сентября 2010 г. № 697 (Собрание законодательства Российской Федерации, 2010, № 38, ст. 4823)</w:t>
      </w:r>
      <w:r w:rsidRPr="00E639E0">
        <w:rPr>
          <w:sz w:val="28"/>
          <w:szCs w:val="28"/>
        </w:rPr>
        <w:t>.</w:t>
      </w:r>
    </w:p>
    <w:p w:rsidR="00615771" w:rsidRDefault="00615771" w:rsidP="00615771">
      <w:pPr>
        <w:ind w:firstLine="709"/>
        <w:jc w:val="both"/>
        <w:rPr>
          <w:sz w:val="28"/>
          <w:szCs w:val="28"/>
        </w:rPr>
      </w:pPr>
    </w:p>
    <w:p w:rsidR="00615771" w:rsidRPr="00F279BC" w:rsidRDefault="00615771" w:rsidP="0061577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615771" w:rsidRDefault="00615771"/>
    <w:sectPr w:rsidR="00615771" w:rsidSect="00D66664">
      <w:type w:val="continuous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9A" w:rsidRDefault="000F0B9A" w:rsidP="00615771">
      <w:r>
        <w:separator/>
      </w:r>
    </w:p>
  </w:endnote>
  <w:endnote w:type="continuationSeparator" w:id="0">
    <w:p w:rsidR="000F0B9A" w:rsidRDefault="000F0B9A" w:rsidP="0061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9A" w:rsidRDefault="000F0B9A" w:rsidP="00615771">
      <w:r>
        <w:separator/>
      </w:r>
    </w:p>
  </w:footnote>
  <w:footnote w:type="continuationSeparator" w:id="0">
    <w:p w:rsidR="000F0B9A" w:rsidRDefault="000F0B9A" w:rsidP="0061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71" w:rsidRDefault="006157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5771" w:rsidRDefault="006157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91542"/>
      <w:docPartObj>
        <w:docPartGallery w:val="Page Numbers (Top of Page)"/>
        <w:docPartUnique/>
      </w:docPartObj>
    </w:sdtPr>
    <w:sdtEndPr/>
    <w:sdtContent>
      <w:p w:rsidR="00615771" w:rsidRPr="0055299B" w:rsidRDefault="00615771">
        <w:pPr>
          <w:pStyle w:val="a6"/>
          <w:jc w:val="center"/>
        </w:pPr>
        <w:r w:rsidRPr="0055299B">
          <w:fldChar w:fldCharType="begin"/>
        </w:r>
        <w:r w:rsidRPr="0055299B">
          <w:instrText>PAGE   \* MERGEFORMAT</w:instrText>
        </w:r>
        <w:r w:rsidRPr="0055299B">
          <w:fldChar w:fldCharType="separate"/>
        </w:r>
        <w:r w:rsidR="00C275FD">
          <w:rPr>
            <w:noProof/>
          </w:rPr>
          <w:t>2</w:t>
        </w:r>
        <w:r w:rsidRPr="0055299B">
          <w:fldChar w:fldCharType="end"/>
        </w:r>
      </w:p>
    </w:sdtContent>
  </w:sdt>
  <w:p w:rsidR="00615771" w:rsidRPr="00627A5A" w:rsidRDefault="00615771">
    <w:pPr>
      <w:pStyle w:val="a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CCF"/>
    <w:multiLevelType w:val="hybridMultilevel"/>
    <w:tmpl w:val="0C405850"/>
    <w:lvl w:ilvl="0" w:tplc="63CADC6E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71"/>
    <w:rsid w:val="00057ACD"/>
    <w:rsid w:val="000F0B9A"/>
    <w:rsid w:val="00615771"/>
    <w:rsid w:val="00872AEE"/>
    <w:rsid w:val="008D58FA"/>
    <w:rsid w:val="00BC758F"/>
    <w:rsid w:val="00C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7EDF"/>
  <w15:chartTrackingRefBased/>
  <w15:docId w15:val="{910EB179-AEE5-4392-9AC3-AACF3056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15771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rsid w:val="006157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0"/>
    <w:link w:val="a7"/>
    <w:uiPriority w:val="99"/>
    <w:rsid w:val="00615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15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615771"/>
  </w:style>
  <w:style w:type="character" w:customStyle="1" w:styleId="FontStyle14">
    <w:name w:val="Font Style14"/>
    <w:rsid w:val="00615771"/>
    <w:rPr>
      <w:rFonts w:ascii="Times New Roman" w:hAnsi="Times New Roman" w:cs="Times New Roman"/>
      <w:sz w:val="26"/>
      <w:szCs w:val="26"/>
    </w:rPr>
  </w:style>
  <w:style w:type="paragraph" w:styleId="a9">
    <w:name w:val="Body Text Indent"/>
    <w:basedOn w:val="a0"/>
    <w:link w:val="aa"/>
    <w:rsid w:val="00615771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615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риказ_пункты"/>
    <w:basedOn w:val="2"/>
    <w:qFormat/>
    <w:rsid w:val="00615771"/>
    <w:pPr>
      <w:numPr>
        <w:numId w:val="1"/>
      </w:numPr>
      <w:tabs>
        <w:tab w:val="num" w:pos="360"/>
        <w:tab w:val="left" w:pos="993"/>
      </w:tabs>
      <w:spacing w:after="0" w:line="240" w:lineRule="auto"/>
      <w:ind w:left="720" w:firstLine="0"/>
      <w:jc w:val="both"/>
    </w:pPr>
    <w:rPr>
      <w:sz w:val="28"/>
      <w:szCs w:val="28"/>
    </w:rPr>
  </w:style>
  <w:style w:type="table" w:styleId="ab">
    <w:name w:val="Table Grid"/>
    <w:basedOn w:val="a2"/>
    <w:rsid w:val="00615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0"/>
    <w:link w:val="ad"/>
    <w:semiHidden/>
    <w:unhideWhenUsed/>
    <w:rsid w:val="00615771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615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unhideWhenUsed/>
    <w:rsid w:val="00615771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157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157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Кочешева Анастасия Сергеевна</dc:creator>
  <cp:keywords/>
  <dc:description/>
  <cp:lastModifiedBy>Кочешева Анастасия Сергеевна</cp:lastModifiedBy>
  <cp:revision>3</cp:revision>
  <dcterms:created xsi:type="dcterms:W3CDTF">2021-07-30T10:49:00Z</dcterms:created>
  <dcterms:modified xsi:type="dcterms:W3CDTF">2021-07-30T11:53:00Z</dcterms:modified>
</cp:coreProperties>
</file>