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F7483">
      <w:pPr>
        <w:pStyle w:val="ConsPlusNormal"/>
        <w:jc w:val="both"/>
        <w:outlineLvl w:val="0"/>
      </w:pPr>
      <w:bookmarkStart w:id="0" w:name="_GoBack"/>
      <w:bookmarkEnd w:id="0"/>
    </w:p>
    <w:p w:rsidR="00000000" w:rsidRDefault="002F7483">
      <w:pPr>
        <w:pStyle w:val="ConsPlusTitle"/>
        <w:jc w:val="center"/>
      </w:pPr>
      <w:r>
        <w:t>МИНИСТЕРСТВО ФИНАНСОВ РОССИЙСКОЙ ФЕДЕРАЦИИ</w:t>
      </w:r>
    </w:p>
    <w:p w:rsidR="00000000" w:rsidRDefault="002F7483">
      <w:pPr>
        <w:pStyle w:val="ConsPlusTitle"/>
        <w:jc w:val="center"/>
      </w:pPr>
    </w:p>
    <w:p w:rsidR="00000000" w:rsidRDefault="002F7483">
      <w:pPr>
        <w:pStyle w:val="ConsPlusTitle"/>
        <w:jc w:val="center"/>
      </w:pPr>
      <w:r>
        <w:t>ПИСЬМО</w:t>
      </w:r>
    </w:p>
    <w:p w:rsidR="00000000" w:rsidRDefault="002F7483">
      <w:pPr>
        <w:pStyle w:val="ConsPlusTitle"/>
        <w:jc w:val="center"/>
      </w:pPr>
      <w:r>
        <w:t>от 21 августа 2020 г. N 02-02-05/73579</w:t>
      </w:r>
    </w:p>
    <w:p w:rsidR="00000000" w:rsidRDefault="002F7483">
      <w:pPr>
        <w:pStyle w:val="ConsPlusTitle"/>
        <w:jc w:val="center"/>
      </w:pPr>
    </w:p>
    <w:p w:rsidR="00000000" w:rsidRDefault="002F7483">
      <w:pPr>
        <w:pStyle w:val="ConsPlusTitle"/>
        <w:jc w:val="center"/>
      </w:pPr>
      <w:r>
        <w:t>ОБ ОРГАНИЗАЦИИ И ПЕРЕДАЧЕ</w:t>
      </w:r>
    </w:p>
    <w:p w:rsidR="00000000" w:rsidRDefault="002F7483">
      <w:pPr>
        <w:pStyle w:val="ConsPlusTitle"/>
        <w:jc w:val="center"/>
      </w:pPr>
      <w:r>
        <w:t>ПОЛНОМОЧИЙ ПО ОСУЩЕСТВЛЕНИЮ ВНУТРЕННЕГО ФИНАНСОВОГО АУДИТА</w:t>
      </w:r>
    </w:p>
    <w:p w:rsidR="00000000" w:rsidRDefault="002F7483">
      <w:pPr>
        <w:pStyle w:val="ConsPlusNormal"/>
        <w:jc w:val="both"/>
      </w:pPr>
    </w:p>
    <w:p w:rsidR="00000000" w:rsidRDefault="002F7483">
      <w:pPr>
        <w:pStyle w:val="ConsPlusNormal"/>
        <w:ind w:firstLine="540"/>
        <w:jc w:val="both"/>
      </w:pPr>
      <w:r>
        <w:t>Министерство финансов Российской Федерации в связи с поступающими вопросами главных администраторов (администраторов) средств бюджетов субъектов Российской Федерации (местных бюджетов) по организации и передаче полномочий по осуществлению внутреннего финан</w:t>
      </w:r>
      <w:r>
        <w:t>сового аудита сообщает следующее.</w:t>
      </w:r>
    </w:p>
    <w:p w:rsidR="00000000" w:rsidRDefault="002F7483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7" w:tooltip="&quot;Бюджетный кодекс Российской Федерации&quot; от 31.07.1998 N 145-ФЗ (ред. от 31.07.2020){КонсультантПлюс}" w:history="1">
        <w:r>
          <w:rPr>
            <w:color w:val="0000FF"/>
          </w:rPr>
          <w:t>пунктом 5 статьи 160.2-1</w:t>
        </w:r>
      </w:hyperlink>
      <w:r>
        <w:t xml:space="preserve"> Бюджетного кодекса Российской Федерации (далее - Бюджетный кодекс) внутренний финансовый аудит осуществляется в соответствии с федеральными стандартами внутреннего финансов</w:t>
      </w:r>
      <w:r>
        <w:t>ого аудита.</w:t>
      </w:r>
    </w:p>
    <w:p w:rsidR="00000000" w:rsidRDefault="002F7483">
      <w:pPr>
        <w:pStyle w:val="ConsPlusNormal"/>
        <w:spacing w:before="200"/>
        <w:ind w:firstLine="540"/>
        <w:jc w:val="both"/>
      </w:pPr>
      <w:hyperlink r:id="rId8" w:tooltip="Приказ Минфина России от 18.12.2019 N 237н (ред. от 23.07.2020) &quot;Об утверждении федерального стандарта внутреннего финансового аудита &quot;Основания и порядок организации, случаи и порядок передачи полномочий по осуществлению внутреннего финансового аудита&quot; (Зарегистрировано в Минюсте России 09.01.2020 N 57091){КонсультантПлюс}" w:history="1">
        <w:r>
          <w:rPr>
            <w:color w:val="0000FF"/>
          </w:rPr>
          <w:t>Пунктом 3</w:t>
        </w:r>
      </w:hyperlink>
      <w:r>
        <w:t xml:space="preserve"> федерального стандарта внутреннего финансового аудита "Основания и порядок организации, случаи и порядок передачи полномочий по осуществлению внутреннего финансового аудита", утвержденного приказом Минфина России от 18 декабря 2019 г. N 237н (далее - ф</w:t>
      </w:r>
      <w:r>
        <w:t>едеральный стандарт N 237н), определено, что основанием организации внутреннего финансового аудита является одно из следующих решений об организации внутреннего финансового аудита, которое должен принять руководитель главного администратора (администратора</w:t>
      </w:r>
      <w:r>
        <w:t>) бюджетных средств:</w:t>
      </w:r>
    </w:p>
    <w:p w:rsidR="00000000" w:rsidRDefault="002F7483">
      <w:pPr>
        <w:pStyle w:val="ConsPlusNormal"/>
        <w:spacing w:before="200"/>
        <w:ind w:firstLine="540"/>
        <w:jc w:val="both"/>
      </w:pPr>
      <w:r>
        <w:t>а) решение об образовании субъекта внутреннего финансового аудита;</w:t>
      </w:r>
    </w:p>
    <w:p w:rsidR="00000000" w:rsidRDefault="002F7483">
      <w:pPr>
        <w:pStyle w:val="ConsPlusNormal"/>
        <w:spacing w:before="200"/>
        <w:ind w:firstLine="540"/>
        <w:jc w:val="both"/>
      </w:pPr>
      <w:r>
        <w:t>б) решение о самостоятельном выполнении руководителем главного администратора (администратора) бюджетных средств действий, направленных на достижение целей осуществлени</w:t>
      </w:r>
      <w:r>
        <w:t>я внутреннего финансового аудита (далее - упрощенное осуществление внутреннего финансового аудита);</w:t>
      </w:r>
    </w:p>
    <w:p w:rsidR="00000000" w:rsidRDefault="002F7483">
      <w:pPr>
        <w:pStyle w:val="ConsPlusNormal"/>
        <w:spacing w:before="200"/>
        <w:ind w:firstLine="540"/>
        <w:jc w:val="both"/>
      </w:pPr>
      <w:r>
        <w:t>в) решение о передаче полномочий по осуществлению внутреннего финансового аудита.</w:t>
      </w:r>
    </w:p>
    <w:p w:rsidR="00000000" w:rsidRDefault="002F7483">
      <w:pPr>
        <w:pStyle w:val="ConsPlusNormal"/>
        <w:jc w:val="both"/>
      </w:pPr>
    </w:p>
    <w:p w:rsidR="00000000" w:rsidRDefault="002F7483">
      <w:pPr>
        <w:pStyle w:val="ConsPlusNormal"/>
        <w:ind w:firstLine="540"/>
        <w:jc w:val="both"/>
      </w:pPr>
      <w:r>
        <w:t>1. По вопросам, связанным с образованием субъекта внутреннего финансового</w:t>
      </w:r>
      <w:r>
        <w:t xml:space="preserve"> аудита, в том числе в условиях отсутствия кадров и (или) необходимых профессиональных знаний и навыков у должностных лиц (работников) главного администратора (администратора) бюджетных средств для осуществления внутреннего финансового аудита, сообщаем сле</w:t>
      </w:r>
      <w:r>
        <w:t>дующее.</w:t>
      </w:r>
    </w:p>
    <w:p w:rsidR="00000000" w:rsidRDefault="002F7483">
      <w:pPr>
        <w:pStyle w:val="ConsPlusNormal"/>
        <w:spacing w:before="200"/>
        <w:ind w:firstLine="540"/>
        <w:jc w:val="both"/>
      </w:pPr>
      <w:hyperlink r:id="rId9" w:tooltip="Приказ Минфина России от 18.12.2019 N 237н (ред. от 23.07.2020) &quot;Об утверждении федерального стандарта внутреннего финансового аудита &quot;Основания и порядок организации, случаи и порядок передачи полномочий по осуществлению внутреннего финансового аудита&quot; (Зарегистрировано в Минюсте России 09.01.2020 N 57091){КонсультантПлюс}" w:history="1">
        <w:r>
          <w:rPr>
            <w:color w:val="0000FF"/>
          </w:rPr>
          <w:t>Пунктами 4</w:t>
        </w:r>
      </w:hyperlink>
      <w:r>
        <w:t xml:space="preserve">, </w:t>
      </w:r>
      <w:hyperlink r:id="rId10" w:tooltip="Приказ Минфина России от 18.12.2019 N 237н (ред. от 23.07.2020) &quot;Об утверждении федерального стандарта внутреннего финансового аудита &quot;Основания и порядок организации, случаи и порядок передачи полномочий по осуществлению внутреннего финансового аудита&quot; (Зарегистрировано в Минюсте России 09.01.2020 N 57091){КонсультантПлюс}" w:history="1">
        <w:r>
          <w:rPr>
            <w:color w:val="0000FF"/>
          </w:rPr>
          <w:t>6</w:t>
        </w:r>
      </w:hyperlink>
      <w:r>
        <w:t xml:space="preserve"> - </w:t>
      </w:r>
      <w:hyperlink r:id="rId11" w:tooltip="Приказ Минфина России от 18.12.2019 N 237н (ред. от 23.07.2020) &quot;Об утверждении федерального стандарта внутреннего финансового аудита &quot;Основания и порядок организации, случаи и порядок передачи полномочий по осуществлению внутреннего финансового аудита&quot; (Зарегистрировано в Минюсте России 09.01.2020 N 57091){КонсультантПлюс}" w:history="1">
        <w:r>
          <w:rPr>
            <w:color w:val="0000FF"/>
          </w:rPr>
          <w:t>8</w:t>
        </w:r>
      </w:hyperlink>
      <w:r>
        <w:t xml:space="preserve"> федерального стандарта N 237</w:t>
      </w:r>
      <w:r>
        <w:t>н определены условия (требования), исходя из анализа (выполнения) которых субъект внутреннего финансового аудита может быть образован в виде структурного подразделения главного администратора (администратора) бюджетных средств или путем наделения должностн</w:t>
      </w:r>
      <w:r>
        <w:t>ого лица (работника) главного администратора (администратора) бюджетных средств полномочиями по осуществлению внутреннего финансового аудита.</w:t>
      </w:r>
    </w:p>
    <w:p w:rsidR="00000000" w:rsidRDefault="002F7483">
      <w:pPr>
        <w:pStyle w:val="ConsPlusNormal"/>
        <w:spacing w:before="200"/>
        <w:ind w:firstLine="540"/>
        <w:jc w:val="both"/>
      </w:pPr>
      <w:r>
        <w:t xml:space="preserve">Решение о создании субъекта внутреннего финансового аудита с учетом </w:t>
      </w:r>
      <w:hyperlink r:id="rId12" w:tooltip="Приказ Минфина России от 18.12.2019 N 237н (ред. от 23.07.2020) &quot;Об утверждении федерального стандарта внутреннего финансового аудита &quot;Основания и порядок организации, случаи и порядок передачи полномочий по осуществлению внутреннего финансового аудита&quot; (Зарегистрировано в Минюсте России 09.01.2020 N 57091){КонсультантПлюс}" w:history="1">
        <w:r>
          <w:rPr>
            <w:color w:val="0000FF"/>
          </w:rPr>
          <w:t>подпункта "а" пункта 11</w:t>
        </w:r>
      </w:hyperlink>
      <w:r>
        <w:t xml:space="preserve"> федерального стандарта N 237н оформляетс</w:t>
      </w:r>
      <w:r>
        <w:t>я приказом или распоряжением об образовании субъекта внутреннего финансового аудита, в том числе приказом или распоряжением руководителя главного администратора (администратора) бюджетных средств о наделении конкретного должностного лица (работника) полном</w:t>
      </w:r>
      <w:r>
        <w:t>очиями по осуществлению внутреннего финансового аудита.</w:t>
      </w:r>
    </w:p>
    <w:p w:rsidR="00000000" w:rsidRDefault="002F7483">
      <w:pPr>
        <w:pStyle w:val="ConsPlusNormal"/>
        <w:spacing w:before="200"/>
        <w:ind w:firstLine="540"/>
        <w:jc w:val="both"/>
      </w:pPr>
      <w:r>
        <w:t>Субъект внутреннего финансового аудита (руководитель структурного подразделения или должностное лицо, уполномоченное на осуществление внутреннего финансового аудита) обязан планировать и проводить ауд</w:t>
      </w:r>
      <w:r>
        <w:t xml:space="preserve">иторские мероприятия, выполняя в полном объеме стоящие перед субъектом внутреннего финансового аудита цели и задачи, а в случае отсутствия профессиональных и специальных знаний, опыта, навыков и умений, а также других компетенций, позволяющих осуществлять </w:t>
      </w:r>
      <w:r>
        <w:t xml:space="preserve">внутренний финансовый аудит, субъект внутреннего финансового аудита вправе в соответствии с </w:t>
      </w:r>
      <w:hyperlink r:id="rId13" w:tooltip="Приказ Минфина России от 21.11.2019 N 195н &quot;Об утверждении федерального стандарта внутреннего финансового аудита &quot;Права и обязанности должностных лиц (работников) при осуществлении внутреннего финансового аудита&quot; (Зарегистрировано в Минюсте России 18.12.2019 N 56862){КонсультантПлюс}" w:history="1">
        <w:r>
          <w:rPr>
            <w:color w:val="0000FF"/>
          </w:rPr>
          <w:t>абзацем 3 пункта 5</w:t>
        </w:r>
      </w:hyperlink>
      <w:r>
        <w:t xml:space="preserve"> федерального стандарта внутреннего финансового аудита "Права и обязанности должностных лиц (работников) при осуществлении внутреннего финансового аудита", утвержденного приказом Минфина </w:t>
      </w:r>
      <w:r>
        <w:lastRenderedPageBreak/>
        <w:t>России от 21 ноябр</w:t>
      </w:r>
      <w:r>
        <w:t>я 2019 г. N 195н (далее - федеральный стандарт N 195н), привлекать к проведению аудиторского мероприятия должностных лиц (работников) главного администратора (администратора) бюджетных средств и (или) экспертов, а также включать привлеченных лиц в состав а</w:t>
      </w:r>
      <w:r>
        <w:t>удиторской группы.</w:t>
      </w:r>
    </w:p>
    <w:p w:rsidR="00000000" w:rsidRDefault="002F7483">
      <w:pPr>
        <w:pStyle w:val="ConsPlusNormal"/>
        <w:spacing w:before="200"/>
        <w:ind w:firstLine="540"/>
        <w:jc w:val="both"/>
      </w:pPr>
      <w:r>
        <w:t xml:space="preserve">При этом привлечение вышеуказанных лиц следует рассматривать как дополнительную возможность субъекта внутреннего финансового аудита, а не его обязанность. Привлечение должностных лиц (работников) главного администратора (администратора) </w:t>
      </w:r>
      <w:r>
        <w:t xml:space="preserve">бюджетных средств и (или) экспертов к проведению аудиторских мероприятий осуществляется в соответствии с </w:t>
      </w:r>
      <w:hyperlink r:id="rId14" w:tooltip="Приказ Минфина России от 05.08.2020 N 160н &quot;Об утверждении федерального стандарта внутреннего финансового аудита &quot;Планирование и проведение внутреннего финансового аудита&quot; (Зарегистрировано в Минюсте России 31.08.2020 N 59596){КонсультантПлюс}" w:history="1">
        <w:r>
          <w:rPr>
            <w:color w:val="0000FF"/>
          </w:rPr>
          <w:t>Приложением N 2</w:t>
        </w:r>
      </w:hyperlink>
      <w:r>
        <w:t xml:space="preserve"> к приказу Минфина России от 5 августа 2020 г. N 160н "Об утверждении федерального стандарта внутреннего финансового аудита "Планирование и проведение внутреннего финансового аудита" (приказ направлен на государственную регистрацию в Ми</w:t>
      </w:r>
      <w:r>
        <w:t>нюст России).</w:t>
      </w:r>
    </w:p>
    <w:p w:rsidR="00000000" w:rsidRDefault="002F7483">
      <w:pPr>
        <w:pStyle w:val="ConsPlusNormal"/>
        <w:spacing w:before="200"/>
        <w:ind w:firstLine="540"/>
        <w:jc w:val="both"/>
      </w:pPr>
      <w:r>
        <w:t>Далее отмечаем, что получение должностными лицами (работниками) главного администратора (администратора) бюджетных средств дополнительного образования (повышения квалификации, получения сертификата) не является обязательным условием для надел</w:t>
      </w:r>
      <w:r>
        <w:t>ения этих лиц полномочиями по осуществлению внутреннего финансового аудита. Это означает, что опыт, навыки и умения, а также другие компетенции, необходимые для осуществления внутреннего финансового аудита, могут быть получены ими в ходе осуществления полн</w:t>
      </w:r>
      <w:r>
        <w:t>омочий по внутреннему финансовому аудиту.</w:t>
      </w:r>
    </w:p>
    <w:p w:rsidR="00000000" w:rsidRDefault="002F7483">
      <w:pPr>
        <w:pStyle w:val="ConsPlusNormal"/>
        <w:spacing w:before="200"/>
        <w:ind w:firstLine="540"/>
        <w:jc w:val="both"/>
      </w:pPr>
      <w:r>
        <w:t xml:space="preserve">Также сообщаем, что в настоящее время в рамках Совета Минфина России по вопросам внутреннего финансового аудита и совершенствования качества финансового менеджмента организаций бюджетной сферы, </w:t>
      </w:r>
      <w:hyperlink r:id="rId15" w:tooltip="Приказ Минфина России от 27.12.2019 N 1656 &quot;О Совете по вопросам внутреннего финансового аудита и совершенствования качества финансового менеджмента организаций бюджетной сферы&quot;{КонсультантПлюс}" w:history="1">
        <w:r>
          <w:rPr>
            <w:color w:val="0000FF"/>
          </w:rPr>
          <w:t>положение</w:t>
        </w:r>
      </w:hyperlink>
      <w:r>
        <w:t xml:space="preserve"> о котором утверждено приказом Минфина России от 27 декабря 2019 г. N 1656, сформирована программа обучения и повышения квалификации сотрудников организаций бюдж</w:t>
      </w:r>
      <w:r>
        <w:t>етной сферы в области управления рисками и внутреннего финансового аудита.</w:t>
      </w:r>
    </w:p>
    <w:p w:rsidR="00000000" w:rsidRDefault="002F7483">
      <w:pPr>
        <w:pStyle w:val="ConsPlusNormal"/>
        <w:spacing w:before="200"/>
        <w:ind w:firstLine="540"/>
        <w:jc w:val="both"/>
      </w:pPr>
      <w:r>
        <w:t>В целях повышения уровня кадрового обеспечения подразделений внутреннего финансового аудита Минфином России совместно с Минтрудом России запланировано проведение на регулярной основ</w:t>
      </w:r>
      <w:r>
        <w:t>е с 2021 года мероприятий по профессиональному развитию государственных (муниципальных) служащих, осуществляющих полномочия по внутреннему финансовому аудиту, в том числе будет предусмотрена возможность проведения видеоконференций.</w:t>
      </w:r>
    </w:p>
    <w:p w:rsidR="00000000" w:rsidRDefault="002F7483">
      <w:pPr>
        <w:pStyle w:val="ConsPlusNormal"/>
        <w:spacing w:before="200"/>
        <w:ind w:firstLine="540"/>
        <w:jc w:val="both"/>
      </w:pPr>
      <w:r>
        <w:t>По мнению Минфина России</w:t>
      </w:r>
      <w:r>
        <w:t>, в случае отсутствия возможности образования объекта внутреннего финансового аудита руководитель главного администратора (администратора) бюджетных средств должен принять решение об упрощенном осуществлении внутреннего финансового аудита или решение о пер</w:t>
      </w:r>
      <w:r>
        <w:t>едаче полномочий по осуществлению внутреннего финансового аудита.</w:t>
      </w:r>
    </w:p>
    <w:p w:rsidR="00000000" w:rsidRDefault="002F7483">
      <w:pPr>
        <w:pStyle w:val="ConsPlusNormal"/>
        <w:jc w:val="both"/>
      </w:pPr>
    </w:p>
    <w:p w:rsidR="00000000" w:rsidRDefault="002F7483">
      <w:pPr>
        <w:pStyle w:val="ConsPlusNormal"/>
        <w:ind w:firstLine="540"/>
        <w:jc w:val="both"/>
      </w:pPr>
      <w:r>
        <w:t>2. По вопросам, связанным с принятием решения об упрощенном осуществлении внутреннего финансового аудита, сообщаем следующее.</w:t>
      </w:r>
    </w:p>
    <w:p w:rsidR="00000000" w:rsidRDefault="002F7483">
      <w:pPr>
        <w:pStyle w:val="ConsPlusNormal"/>
        <w:spacing w:before="200"/>
        <w:ind w:firstLine="540"/>
        <w:jc w:val="both"/>
      </w:pPr>
      <w:r>
        <w:t>В целях расширения критериев для принятия решения об упрощенном</w:t>
      </w:r>
      <w:r>
        <w:t xml:space="preserve"> осуществлении внутреннего финансового аудита издан </w:t>
      </w:r>
      <w:hyperlink r:id="rId16" w:tooltip="Приказ Минфина России от 23.07.2020 N 150н &quot;О внесении изменений в федеральный стандарт внутреннего финансового аудита &quot;Основания и порядок организации, случаи и порядок передачи полномочий по осуществлению внутреннего финансового аудита&quot;, утвержденный приказом Министерства финансов Российской Федерации от 18 декабря 2019 г. N 237н&quot; (Зарегистрировано в Минюсте России 19.08.2020 N 59343){КонсультантПлюс}" w:history="1">
        <w:r>
          <w:rPr>
            <w:color w:val="0000FF"/>
          </w:rPr>
          <w:t>приказ</w:t>
        </w:r>
      </w:hyperlink>
      <w:r>
        <w:t xml:space="preserve"> Минфина России от 23 июля 2020 г. N 150н "О внесении изменений в федеральный стандарт внутреннего финансового аудита "Основания и порядок организации, случ</w:t>
      </w:r>
      <w:r>
        <w:t>аи и порядок передачи полномочий по осуществлению внутреннего финансового аудита", утвержденный приказом Министерства финансов Российской Федерации от 18 декабря 2019 г. N 237н" (далее - приказ N 150н, зарегистрирован Минюстом России 19.08.2020 N 59343).</w:t>
      </w:r>
    </w:p>
    <w:p w:rsidR="00000000" w:rsidRDefault="002F7483">
      <w:pPr>
        <w:pStyle w:val="ConsPlusNormal"/>
        <w:spacing w:before="200"/>
        <w:ind w:firstLine="540"/>
        <w:jc w:val="both"/>
      </w:pPr>
      <w:hyperlink r:id="rId17" w:tooltip="Приказ Минфина России от 23.07.2020 N 150н &quot;О внесении изменений в федеральный стандарт внутреннего финансового аудита &quot;Основания и порядок организации, случаи и порядок передачи полномочий по осуществлению внутреннего финансового аудита&quot;, утвержденный приказом Министерства финансов Российской Федерации от 18 декабря 2019 г. N 237н&quot; (Зарегистрировано в Минюсте России 19.08.2020 N 59343){КонсультантПлюс}" w:history="1">
        <w:r>
          <w:rPr>
            <w:color w:val="0000FF"/>
          </w:rPr>
          <w:t>Приказом</w:t>
        </w:r>
      </w:hyperlink>
      <w:r>
        <w:t xml:space="preserve"> N 150н уточнены требования, при одновременном соблюдении которых может быть принято решение об упрощенном осуществлении внутреннего финансового аудита (поправка в </w:t>
      </w:r>
      <w:hyperlink r:id="rId18" w:tooltip="Приказ Минфина России от 18.12.2019 N 237н (ред. от 23.07.2020) &quot;Об утверждении федерального стандарта внутреннего финансового аудита &quot;Основания и порядок организации, случаи и порядок передачи полномочий по осуществлению внутреннего финансового аудита&quot; (Зарегистрировано в Минюсте России 09.01.2020 N 57091){КонсультантПлюс}" w:history="1">
        <w:r>
          <w:rPr>
            <w:color w:val="0000FF"/>
          </w:rPr>
          <w:t>пункт 9</w:t>
        </w:r>
      </w:hyperlink>
      <w:r>
        <w:t xml:space="preserve"> федерального стандарта N 237н),</w:t>
      </w:r>
      <w:r>
        <w:t xml:space="preserve"> а также уточнен перечень документов, в которых могут быть закреплены полномочия по упрощенному осуществлению внутреннего финансового аудита.</w:t>
      </w:r>
    </w:p>
    <w:p w:rsidR="00000000" w:rsidRDefault="002F7483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19" w:tooltip="Приказ Минфина России от 18.12.2019 N 237н (ред. от 23.07.2020) &quot;Об утверждении федерального стандарта внутреннего финансового аудита &quot;Основания и порядок организации, случаи и порядок передачи полномочий по осуществлению внутреннего финансового аудита&quot; (Зарегистрировано в Минюсте России 09.01.2020 N 57091){КонсультантПлюс}" w:history="1">
        <w:r>
          <w:rPr>
            <w:color w:val="0000FF"/>
          </w:rPr>
          <w:t>пункту 9</w:t>
        </w:r>
      </w:hyperlink>
      <w:r>
        <w:t xml:space="preserve"> федерального стандарта N 237н (в редакции </w:t>
      </w:r>
      <w:hyperlink r:id="rId20" w:tooltip="Приказ Минфина России от 23.07.2020 N 150н &quot;О внесении изменений в федеральный стандарт внутреннего финансового аудита &quot;Основания и порядок организации, случаи и порядок передачи полномочий по осуществлению внутреннего финансового аудита&quot;, утвержденный приказом Министерства финансов Российской Федерации от 18 декабря 2019 г. N 237н&quot; (Зарегистрировано в Минюсте России 19.08.2020 N 59343){КонсультантПлюс}" w:history="1">
        <w:r>
          <w:rPr>
            <w:color w:val="0000FF"/>
          </w:rPr>
          <w:t>приказа</w:t>
        </w:r>
      </w:hyperlink>
      <w:r>
        <w:t xml:space="preserve"> </w:t>
      </w:r>
      <w:r>
        <w:t>150н) решение об упрощенном осуществлении внутреннего финансового аудита принимается при одновременном соблюдении следующих требований:</w:t>
      </w:r>
    </w:p>
    <w:p w:rsidR="00000000" w:rsidRDefault="002F7483">
      <w:pPr>
        <w:pStyle w:val="ConsPlusNormal"/>
        <w:spacing w:before="200"/>
        <w:ind w:firstLine="540"/>
        <w:jc w:val="both"/>
      </w:pPr>
      <w:r>
        <w:t>а) отсутствие возможности образования субъекта внутреннего финансового аудита;</w:t>
      </w:r>
    </w:p>
    <w:p w:rsidR="00000000" w:rsidRDefault="002F7483">
      <w:pPr>
        <w:pStyle w:val="ConsPlusNormal"/>
        <w:spacing w:before="200"/>
        <w:ind w:firstLine="540"/>
        <w:jc w:val="both"/>
      </w:pPr>
      <w:r>
        <w:t xml:space="preserve">б) отсутствие возможности передачи полномочий по осуществлению внутреннего финансового </w:t>
      </w:r>
      <w:r>
        <w:lastRenderedPageBreak/>
        <w:t xml:space="preserve">аудита, в том числе по причине отсутствия предусмотренного </w:t>
      </w:r>
      <w:hyperlink r:id="rId21" w:tooltip="Приказ Минфина России от 18.12.2019 N 237н (ред. от 23.07.2020) &quot;Об утверждении федерального стандарта внутреннего финансового аудита &quot;Основания и порядок организации, случаи и порядок передачи полномочий по осуществлению внутреннего финансового аудита&quot; (Зарегистрировано в Минюсте России 09.01.2020 N 57091){КонсультантПлюс}" w:history="1">
        <w:r>
          <w:rPr>
            <w:color w:val="0000FF"/>
          </w:rPr>
          <w:t>абзацем вторым пункта 16</w:t>
        </w:r>
      </w:hyperlink>
      <w:r>
        <w:t xml:space="preserve"> федерального стандарта N 237н согласования передачи полномочий по осуществлению внутреннего финансового аудита со стороны руководителя главного администратора (администратора) бюджетных средств, которому могут быть переданы указанные полномочия;</w:t>
      </w:r>
    </w:p>
    <w:p w:rsidR="00000000" w:rsidRDefault="002F7483">
      <w:pPr>
        <w:pStyle w:val="ConsPlusNormal"/>
        <w:spacing w:before="200"/>
        <w:ind w:firstLine="540"/>
        <w:jc w:val="both"/>
      </w:pPr>
      <w:r>
        <w:t>в) выполн</w:t>
      </w:r>
      <w:r>
        <w:t>ение руководителем главного администратора (администратора) бюджетных средств операций (действий) по выполнению бюджетных процедур;</w:t>
      </w:r>
    </w:p>
    <w:p w:rsidR="00000000" w:rsidRDefault="002F7483">
      <w:pPr>
        <w:pStyle w:val="ConsPlusNormal"/>
        <w:spacing w:before="200"/>
        <w:ind w:firstLine="540"/>
        <w:jc w:val="both"/>
      </w:pPr>
      <w:r>
        <w:t>г) наличие не более двух подведомственных администраторов бюджетных средств;</w:t>
      </w:r>
    </w:p>
    <w:p w:rsidR="00000000" w:rsidRDefault="002F7483">
      <w:pPr>
        <w:pStyle w:val="ConsPlusNormal"/>
        <w:spacing w:before="200"/>
        <w:ind w:firstLine="540"/>
        <w:jc w:val="both"/>
      </w:pPr>
      <w:r>
        <w:t>д) наличие не более трех бюджетных и (или) авто</w:t>
      </w:r>
      <w:r>
        <w:t>номных учреждений, в отношении которых осуществляются функции и полномочия учредителя государственных (муниципальных) учреждений, и (или) государственных (муниципальных) унитарных предприятий, в отношении которых осуществляются права собственника имущества</w:t>
      </w:r>
      <w:r>
        <w:t xml:space="preserve"> соответствующего публично-правового образования.</w:t>
      </w:r>
    </w:p>
    <w:p w:rsidR="00000000" w:rsidRDefault="002F7483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22" w:tooltip="Приказ Минфина России от 18.12.2019 N 237н (ред. от 23.07.2020) &quot;Об утверждении федерального стандарта внутреннего финансового аудита &quot;Основания и порядок организации, случаи и порядок передачи полномочий по осуществлению внутреннего финансового аудита&quot; (Зарегистрировано в Минюсте России 09.01.2020 N 57091){КонсультантПлюс}" w:history="1">
        <w:r>
          <w:rPr>
            <w:color w:val="0000FF"/>
          </w:rPr>
          <w:t>пунктом 14</w:t>
        </w:r>
      </w:hyperlink>
      <w:r>
        <w:t xml:space="preserve"> федерального стандарта N 237н при принятии решения об упрощенном осуществлении внутреннего финансового аудита руководитель главного администратора (администратора) бюджетных средств принимает на с</w:t>
      </w:r>
      <w:r>
        <w:t>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000000" w:rsidRDefault="002F7483">
      <w:pPr>
        <w:pStyle w:val="ConsPlusNormal"/>
        <w:spacing w:before="200"/>
        <w:ind w:firstLine="540"/>
        <w:jc w:val="both"/>
      </w:pPr>
      <w:r>
        <w:t xml:space="preserve">организует и осуществляет внутренний </w:t>
      </w:r>
      <w:r>
        <w:t xml:space="preserve">финансовый контроль, а также решает задачи, направленные на совершенствование внутреннего финансового контроля в соответствии с </w:t>
      </w:r>
      <w:hyperlink r:id="rId23" w:tooltip="Приказ Минфина России от 21.11.2019 N 196н &quot;Об утверждении федерального стандарта внутреннего финансового аудита &quot;Определения, принципы и задачи внутреннего финансового аудита&quot; (Зарегистрировано в Минюсте России 18.12.2019 N 56863){КонсультантПлюс}" w:history="1">
        <w:r>
          <w:rPr>
            <w:color w:val="0000FF"/>
          </w:rPr>
          <w:t>пунктом 14</w:t>
        </w:r>
      </w:hyperlink>
      <w:r>
        <w:t xml:space="preserve"> федерального стандарта внутреннего финансового аудита "Определения, принципы и задачи внутреннего финансового аудита", утвержденного приказом Минфина России от 21 ноября 2019 г. N 196н (далее - федеральный станда</w:t>
      </w:r>
      <w:r>
        <w:t>рт N 196н);</w:t>
      </w:r>
    </w:p>
    <w:p w:rsidR="00000000" w:rsidRDefault="002F7483">
      <w:pPr>
        <w:pStyle w:val="ConsPlusNormal"/>
        <w:spacing w:before="200"/>
        <w:ind w:firstLine="540"/>
        <w:jc w:val="both"/>
      </w:pPr>
      <w:r>
        <w:t xml:space="preserve">решает задачи, направленные на повышение качества финансового менеджмента главного администратора (администратора) бюджетных средств в соответствии с </w:t>
      </w:r>
      <w:hyperlink r:id="rId24" w:tooltip="Приказ Минфина России от 21.11.2019 N 196н &quot;Об утверждении федерального стандарта внутреннего финансового аудита &quot;Определения, принципы и задачи внутреннего финансового аудита&quot; (Зарегистрировано в Минюсте России 18.12.2019 N 56863){КонсультантПлюс}" w:history="1">
        <w:r>
          <w:rPr>
            <w:color w:val="0000FF"/>
          </w:rPr>
          <w:t>пунктом 16</w:t>
        </w:r>
      </w:hyperlink>
      <w:r>
        <w:t xml:space="preserve"> федерального стандарта N 196н.</w:t>
      </w:r>
    </w:p>
    <w:p w:rsidR="00000000" w:rsidRDefault="002F7483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25" w:tooltip="Приказ Минфина России от 18.12.2019 N 237н (ред. от 23.07.2020) &quot;Об утверждении федерального стандарта внутреннего финансового аудита &quot;Основания и порядок организации, случаи и порядок передачи полномочий по осуществлению внутреннего финансового аудита&quot; (Зарегистрировано в Минюсте России 09.01.2020 N 57091){КонсультантПлюс}" w:history="1">
        <w:r>
          <w:rPr>
            <w:color w:val="0000FF"/>
          </w:rPr>
          <w:t>пункту 15</w:t>
        </w:r>
      </w:hyperlink>
      <w:r>
        <w:t xml:space="preserve"> федерального стандарта N 237н главные администраторы (администраторы) бюджетных средств, принявшие решения об упрощенном осуществлении внутреннего</w:t>
      </w:r>
      <w:r>
        <w:t xml:space="preserve"> финансового аудита, не издают ведомственные (внутренние) акты, определяющие, в том числе, особенности планирования и проведения аудиторских мероприятий. При этом федеральным </w:t>
      </w:r>
      <w:hyperlink r:id="rId26" w:tooltip="Приказ Минфина России от 21.11.2019 N 195н &quot;Об утверждении федерального стандарта внутреннего финансового аудита &quot;Права и обязанности должностных лиц (работников) при осуществлении внутреннего финансового аудита&quot; (Зарегистрировано в Минюсте России 18.12.2019 N 56862){КонсультантПлюс}" w:history="1">
        <w:r>
          <w:rPr>
            <w:color w:val="0000FF"/>
          </w:rPr>
          <w:t>стандартом</w:t>
        </w:r>
      </w:hyperlink>
      <w:r>
        <w:t xml:space="preserve"> N 195н установлены, в том числе, права и обязанности руководителя субъекта внутреннего финансового аудита, который, следуя федера</w:t>
      </w:r>
      <w:r>
        <w:t xml:space="preserve">льному </w:t>
      </w:r>
      <w:hyperlink r:id="rId27" w:tooltip="Приказ Минфина России от 21.11.2019 N 196н &quot;Об утверждении федерального стандарта внутреннего финансового аудита &quot;Определения, принципы и задачи внутреннего финансового аудита&quot; (Зарегистрировано в Минюсте России 18.12.2019 N 56863){КонсультантПлюс}" w:history="1">
        <w:r>
          <w:rPr>
            <w:color w:val="0000FF"/>
          </w:rPr>
          <w:t>стандарту</w:t>
        </w:r>
      </w:hyperlink>
      <w:r>
        <w:t xml:space="preserve"> N 196н, не является руководителем главного администратора (администратора) бюд</w:t>
      </w:r>
      <w:r>
        <w:t>жетных средств.</w:t>
      </w:r>
    </w:p>
    <w:p w:rsidR="00000000" w:rsidRDefault="002F7483">
      <w:pPr>
        <w:pStyle w:val="ConsPlusNormal"/>
        <w:spacing w:before="200"/>
        <w:ind w:firstLine="540"/>
        <w:jc w:val="both"/>
      </w:pPr>
      <w:r>
        <w:t>Это означает, что руководителем главного администратора (администратора) бюджетных средств, принявшим решение об упрощенном осуществлении внутреннего финансового аудита, субъект внутреннего финансового аудита не создается, аудиторские мероп</w:t>
      </w:r>
      <w:r>
        <w:t>риятия не проводятся, составление и утверждение плана проведения аудиторских мероприятий не осуществляется, программы аудиторских мероприятий не утверждаются, а также не привлекаются эксперты, должностные лица (работники) главного администратора (администр</w:t>
      </w:r>
      <w:r>
        <w:t>атора) бюджетных средств к выполнению аудиторских мероприятий, не осуществляется подготовка заключений по результатам проведения аудиторских мероприятий и годовой отчетности о результатах деятельности субъекта внутреннего финансового аудита.</w:t>
      </w:r>
    </w:p>
    <w:p w:rsidR="00000000" w:rsidRDefault="002F7483">
      <w:pPr>
        <w:pStyle w:val="ConsPlusNormal"/>
        <w:spacing w:before="200"/>
        <w:ind w:firstLine="540"/>
        <w:jc w:val="both"/>
      </w:pPr>
      <w:r>
        <w:t>При этом решен</w:t>
      </w:r>
      <w:r>
        <w:t xml:space="preserve">ие об упрощенном осуществлении внутреннего финансового аудита в соответствии с </w:t>
      </w:r>
      <w:hyperlink r:id="rId28" w:tooltip="Приказ Минфина России от 18.12.2019 N 237н (ред. от 23.07.2020) &quot;Об утверждении федерального стандарта внутреннего финансового аудита &quot;Основания и порядок организации, случаи и порядок передачи полномочий по осуществлению внутреннего финансового аудита&quot; (Зарегистрировано в Минюсте России 09.01.2020 N 57091){КонсультантПлюс}" w:history="1">
        <w:r>
          <w:rPr>
            <w:color w:val="0000FF"/>
          </w:rPr>
          <w:t>подпунктом "б" пункта 11</w:t>
        </w:r>
      </w:hyperlink>
      <w:r>
        <w:t xml:space="preserve"> федерального стандарта N 237н (в редакции </w:t>
      </w:r>
      <w:hyperlink r:id="rId29" w:tooltip="Приказ Минфина России от 23.07.2020 N 150н &quot;О внесении изменений в федеральный стандарт внутреннего финансового аудита &quot;Основания и порядок организации, случаи и порядок передачи полномочий по осуществлению внутреннего финансового аудита&quot;, утвержденный приказом Министерства финансов Российской Федерации от 18 декабря 2019 г. N 237н&quot; (Зарегистрировано в Минюсте России 19.08.2020 N 59343){КонсультантПлюс}" w:history="1">
        <w:r>
          <w:rPr>
            <w:color w:val="0000FF"/>
          </w:rPr>
          <w:t>приказа</w:t>
        </w:r>
      </w:hyperlink>
      <w:r>
        <w:t xml:space="preserve"> 150н) оформляется внесением необходимых изменений в должностной ре</w:t>
      </w:r>
      <w:r>
        <w:t>гламент (должностную инструкцию) руководителя главного администратора (администратора) бюджетных средств и (или) в служебный контракт (трудовой договор), заключенный с руководителем главного администратора (администратора) бюджетных средств, с учетом полож</w:t>
      </w:r>
      <w:r>
        <w:t xml:space="preserve">ений </w:t>
      </w:r>
      <w:hyperlink r:id="rId30" w:tooltip="Приказ Минфина России от 18.12.2019 N 237н (ред. от 23.07.2020) &quot;Об утверждении федерального стандарта внутреннего финансового аудита &quot;Основания и порядок организации, случаи и порядок передачи полномочий по осуществлению внутреннего финансового аудита&quot; (Зарегистрировано в Минюсте России 09.01.2020 N 57091){КонсультантПлюс}" w:history="1">
        <w:r>
          <w:rPr>
            <w:color w:val="0000FF"/>
          </w:rPr>
          <w:t>пункта 14</w:t>
        </w:r>
      </w:hyperlink>
      <w:r>
        <w:t xml:space="preserve"> фед</w:t>
      </w:r>
      <w:r>
        <w:t>ерального стандарта N 237н.</w:t>
      </w:r>
    </w:p>
    <w:p w:rsidR="00000000" w:rsidRDefault="002F7483">
      <w:pPr>
        <w:pStyle w:val="ConsPlusNormal"/>
        <w:spacing w:before="200"/>
        <w:ind w:firstLine="540"/>
        <w:jc w:val="both"/>
      </w:pPr>
      <w:r>
        <w:t>В случае если главным администратором бюджетных средств является законодательный (представительный) орган власти, контрольно-счетный орган или иной государственный орган субъекта Российской Федерации (орган местного самоуправлен</w:t>
      </w:r>
      <w:r>
        <w:t xml:space="preserve">ия), а у руководителя указанного органа власти </w:t>
      </w:r>
      <w:r>
        <w:lastRenderedPageBreak/>
        <w:t>отсутствует должностной регламент (должностная инструкция), то положения, касающиеся упрощенного осуществления внутреннего финансового аудита, могут быть отражены в локальных правовых актах, в том числе в акта</w:t>
      </w:r>
      <w:r>
        <w:t>х, определяющих полномочия руководителя главного администратора бюджетных средств, например, в служебном контракте (трудовом договоре), заключенном с руководителем главного администратора (администратора) бюджетных средств.</w:t>
      </w:r>
    </w:p>
    <w:p w:rsidR="00000000" w:rsidRDefault="002F7483">
      <w:pPr>
        <w:pStyle w:val="ConsPlusNormal"/>
        <w:spacing w:before="200"/>
        <w:ind w:firstLine="540"/>
        <w:jc w:val="both"/>
      </w:pPr>
      <w:r>
        <w:t>Также отмечаем, что для принятия</w:t>
      </w:r>
      <w:r>
        <w:t xml:space="preserve"> решения об упрощенном осуществлении внутреннего финансового аудита не требуется подтверждать отсутствие возможности передачи полномочий по осуществлению внутреннего финансового аудита, то есть выполнение каких-либо процедур по оформлению отказа от приняти</w:t>
      </w:r>
      <w:r>
        <w:t>я полномочий по осуществлению внутреннего финансового аудита, в том числе сбор письменных отказов от всех администраторов бюджетных средств, подведомственных главному администратору бюджетных средств, а также получение отказа самого главного администратора</w:t>
      </w:r>
      <w:r>
        <w:t xml:space="preserve"> бюджетных средств от принятия полномочий по осуществлению внутреннего финансового аудита, не требуется и не предусмотрено федеральным </w:t>
      </w:r>
      <w:hyperlink r:id="rId31" w:tooltip="Приказ Минфина России от 18.12.2019 N 237н (ред. от 23.07.2020) &quot;Об утверждении федерального стандарта внутреннего финансового аудита &quot;Основания и порядок организации, случаи и порядок передачи полномочий по осуществлению внутреннего финансового аудита&quot; (Зарегистрировано в Минюсте России 09.01.2020 N 57091){КонсультантПлюс}" w:history="1">
        <w:r>
          <w:rPr>
            <w:color w:val="0000FF"/>
          </w:rPr>
          <w:t>стандартом</w:t>
        </w:r>
      </w:hyperlink>
      <w:r>
        <w:t xml:space="preserve"> N 237н.</w:t>
      </w:r>
    </w:p>
    <w:p w:rsidR="00000000" w:rsidRDefault="002F7483">
      <w:pPr>
        <w:pStyle w:val="ConsPlusNormal"/>
        <w:jc w:val="both"/>
      </w:pPr>
    </w:p>
    <w:p w:rsidR="00000000" w:rsidRDefault="002F7483">
      <w:pPr>
        <w:pStyle w:val="ConsPlusNormal"/>
        <w:ind w:firstLine="540"/>
        <w:jc w:val="both"/>
      </w:pPr>
      <w:r>
        <w:t>3. По вопросам, связанным с принятием решения о передаче полномочий по осуществлению внутреннего финансового аудита, со</w:t>
      </w:r>
      <w:r>
        <w:t>общаем следующее.</w:t>
      </w:r>
    </w:p>
    <w:p w:rsidR="00000000" w:rsidRDefault="002F7483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32" w:tooltip="&quot;Бюджетный кодекс Российской Федерации&quot; от 31.07.1998 N 145-ФЗ (ред. от 31.07.2020){КонсультантПлюс}" w:history="1">
        <w:r>
          <w:rPr>
            <w:color w:val="0000FF"/>
          </w:rPr>
          <w:t>пунктом 4 статьи 160.2-1</w:t>
        </w:r>
      </w:hyperlink>
      <w:r>
        <w:t xml:space="preserve"> Бюджетного кодекса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средств, в ведении которого </w:t>
      </w:r>
      <w:r>
        <w:t>он находится, или другому администратору бюджетных средств, находящемуся в ведении данного главного администратора бюджетных средств, в соответствии с федеральными стандартами внутреннего финансового аудита. В свою очередь, вышеуказанные главный администра</w:t>
      </w:r>
      <w:r>
        <w:t>тор бюджетных средств или администратор бюджетных средств вправе принять передаваемое полномочие по осуществлению внутреннего финансового аудита, однако могут и не принимать указанное полномочие.</w:t>
      </w:r>
    </w:p>
    <w:p w:rsidR="00000000" w:rsidRDefault="002F7483">
      <w:pPr>
        <w:pStyle w:val="ConsPlusNormal"/>
        <w:spacing w:before="200"/>
        <w:ind w:firstLine="540"/>
        <w:jc w:val="both"/>
      </w:pPr>
      <w:r>
        <w:t xml:space="preserve">Таким образом, Бюджетным </w:t>
      </w:r>
      <w:hyperlink r:id="rId33" w:tooltip="&quot;Бюджетный кодекс Российской Федерации&quot; от 31.07.1998 N 145-ФЗ (ред. от 31.07.2020){КонсультантПлюс}" w:history="1">
        <w:r>
          <w:rPr>
            <w:color w:val="0000FF"/>
          </w:rPr>
          <w:t>кодексом</w:t>
        </w:r>
      </w:hyperlink>
      <w:r>
        <w:t xml:space="preserve"> установлена возможность, а не обязан</w:t>
      </w:r>
      <w:r>
        <w:t xml:space="preserve">ность передачи (принятия) полномочий по осуществлению внутреннего финансового аудита. При этом Бюджетным </w:t>
      </w:r>
      <w:hyperlink r:id="rId34" w:tooltip="&quot;Бюджетный кодекс Российской Федерации&quot; от 31.07.1998 N 145-ФЗ (ред. от 31.07.2020){КонсультантПлюс}" w:history="1">
        <w:r>
          <w:rPr>
            <w:color w:val="0000FF"/>
          </w:rPr>
          <w:t>кодексом</w:t>
        </w:r>
      </w:hyperlink>
      <w:r>
        <w:t xml:space="preserve"> не установлена возможность передачи полномочий по осуществлению внутреннего финансового аудита главным администратором бюджетных средств.</w:t>
      </w:r>
    </w:p>
    <w:p w:rsidR="00000000" w:rsidRDefault="002F7483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35" w:tooltip="Приказ Минфина России от 18.12.2019 N 237н (ред. от 23.07.2020) &quot;Об утверждении федерального стандарта внутреннего финансового аудита &quot;Основания и порядок организации, случаи и порядок передачи полномочий по осуществлению внутреннего финансового аудита&quot; (Зарегистрировано в Минюсте России 09.01.2020 N 57091){КонсультантПлюс}" w:history="1">
        <w:r>
          <w:rPr>
            <w:color w:val="0000FF"/>
          </w:rPr>
          <w:t>пункту 18</w:t>
        </w:r>
      </w:hyperlink>
      <w:r>
        <w:t xml:space="preserve"> федерального </w:t>
      </w:r>
      <w:r>
        <w:t>стандарта N 237н решение о передаче полномочий по осуществлению внутреннего финансового аудита оформляется (согласовывается) одним из следующих способов:</w:t>
      </w:r>
    </w:p>
    <w:p w:rsidR="00000000" w:rsidRDefault="002F7483">
      <w:pPr>
        <w:pStyle w:val="ConsPlusNormal"/>
        <w:spacing w:before="200"/>
        <w:ind w:firstLine="540"/>
        <w:jc w:val="both"/>
      </w:pPr>
      <w:r>
        <w:t>а) подписание соглашения о передаче полномочий администратора бюджетных средств по осуществлению внутр</w:t>
      </w:r>
      <w:r>
        <w:t>еннего финансового аудита;</w:t>
      </w:r>
    </w:p>
    <w:p w:rsidR="00000000" w:rsidRDefault="002F7483">
      <w:pPr>
        <w:pStyle w:val="ConsPlusNormal"/>
        <w:spacing w:before="200"/>
        <w:ind w:firstLine="540"/>
        <w:jc w:val="both"/>
      </w:pPr>
      <w:r>
        <w:t>б) оформление служебных писем о согласовании передачи полномочий по осуществлению внутреннего финансового аудита, в том числе их визирование (подписание) руководителем главного администратора (администратора) бюджетных средств, п</w:t>
      </w:r>
      <w:r>
        <w:t>ринимающего полномочия по осуществлению внутреннего финансового аудита, и руководителем администратора бюджетных средств, передающего указанные полномочия;</w:t>
      </w:r>
    </w:p>
    <w:p w:rsidR="00000000" w:rsidRDefault="002F7483">
      <w:pPr>
        <w:pStyle w:val="ConsPlusNormal"/>
        <w:spacing w:before="200"/>
        <w:ind w:firstLine="540"/>
        <w:jc w:val="both"/>
      </w:pPr>
      <w:r>
        <w:t>в) оформление документа с грифом (листом) согласования или протокола о передаче администратором бюдж</w:t>
      </w:r>
      <w:r>
        <w:t>етных средств полномочий по осуществлению внутреннего финансового аудита.</w:t>
      </w:r>
    </w:p>
    <w:p w:rsidR="00000000" w:rsidRDefault="002F7483">
      <w:pPr>
        <w:pStyle w:val="ConsPlusNormal"/>
        <w:spacing w:before="200"/>
        <w:ind w:firstLine="540"/>
        <w:jc w:val="both"/>
      </w:pPr>
      <w:r>
        <w:t>Таким образом, в случае если решение о передаче полномочий по осуществлению внутреннего финансового аудита не было оформлено (согласовано) одним из вышеуказанных способов, то это озн</w:t>
      </w:r>
      <w:r>
        <w:t>ачает отказ главного администратора бюджетных средств или администратора бюджетных средств от принятия полномочий по осуществлению внутреннего финансового аудита. При этом выполнение каких-либо процедур по оформлению отказа от принятия полномочий по осущес</w:t>
      </w:r>
      <w:r>
        <w:t xml:space="preserve">твлению внутреннего финансового аудита не предусмотрено федеральным </w:t>
      </w:r>
      <w:hyperlink r:id="rId36" w:tooltip="Приказ Минфина России от 18.12.2019 N 237н (ред. от 23.07.2020) &quot;Об утверждении федерального стандарта внутреннего финансового аудита &quot;Основания и порядок организации, случаи и порядок передачи полномочий по осуществлению внутреннего финансового аудита&quot; (Зарегистрировано в Минюсте России 09.01.2020 N 57091){КонсультантПлюс}" w:history="1">
        <w:r>
          <w:rPr>
            <w:color w:val="0000FF"/>
          </w:rPr>
          <w:t>стандартом</w:t>
        </w:r>
      </w:hyperlink>
      <w:r>
        <w:t xml:space="preserve"> N 237н.</w:t>
      </w:r>
    </w:p>
    <w:p w:rsidR="00000000" w:rsidRDefault="002F7483">
      <w:pPr>
        <w:pStyle w:val="ConsPlusNormal"/>
        <w:jc w:val="both"/>
      </w:pPr>
    </w:p>
    <w:p w:rsidR="00000000" w:rsidRDefault="002F7483">
      <w:pPr>
        <w:pStyle w:val="ConsPlusNormal"/>
        <w:ind w:firstLine="540"/>
        <w:jc w:val="both"/>
      </w:pPr>
      <w:r>
        <w:t xml:space="preserve">4. В отношении возможности принятия главными администраторами бюджетных средств полномочий по осуществлению внутреннего финансового аудита от администраторов бюджетных средств (казенных </w:t>
      </w:r>
      <w:r>
        <w:t>учреждении) и одновременного осуществления в их отношении ведомственного контроля сообщаем.</w:t>
      </w:r>
    </w:p>
    <w:p w:rsidR="00000000" w:rsidRDefault="002F7483">
      <w:pPr>
        <w:pStyle w:val="ConsPlusNormal"/>
        <w:spacing w:before="200"/>
        <w:ind w:firstLine="540"/>
        <w:jc w:val="both"/>
      </w:pPr>
      <w:r>
        <w:lastRenderedPageBreak/>
        <w:t xml:space="preserve">Внутренний финансовый аудит организуется и осуществляется главными администраторами (администраторами) бюджетных средств в соответствии со </w:t>
      </w:r>
      <w:hyperlink r:id="rId37" w:tooltip="&quot;Бюджетный кодекс Российской Федерации&quot; от 31.07.1998 N 145-ФЗ (ред. от 31.07.2020){КонсультантПлюс}" w:history="1">
        <w:r>
          <w:rPr>
            <w:color w:val="0000FF"/>
          </w:rPr>
          <w:t>статьей 160.2-1</w:t>
        </w:r>
      </w:hyperlink>
      <w:r>
        <w:t xml:space="preserve"> Б</w:t>
      </w:r>
      <w:r>
        <w:t>юджетного кодекса.</w:t>
      </w:r>
    </w:p>
    <w:p w:rsidR="00000000" w:rsidRDefault="002F7483">
      <w:pPr>
        <w:pStyle w:val="ConsPlusNormal"/>
        <w:spacing w:before="200"/>
        <w:ind w:firstLine="540"/>
        <w:jc w:val="both"/>
      </w:pPr>
      <w:r>
        <w:t xml:space="preserve">В то время как вопросы ведомственного контроля (контроля учредителя) регулируются Федеральными законами от </w:t>
      </w:r>
      <w:hyperlink r:id="rId38" w:tooltip="Федеральный закон от 12.01.1996 N 7-ФЗ (ред. от 08.06.2020) &quot;О некоммерческих организациях&quot;------------ Недействующая редакция{КонсультантПлюс}" w:history="1">
        <w:r>
          <w:rPr>
            <w:color w:val="0000FF"/>
          </w:rPr>
          <w:t>12 января 1996 г. N 7-ФЗ</w:t>
        </w:r>
      </w:hyperlink>
      <w:r>
        <w:t xml:space="preserve"> "О некоммерческих организациях", от </w:t>
      </w:r>
      <w:hyperlink r:id="rId39" w:tooltip="Федеральный закон от 03.11.2006 N 174-ФЗ (ред. от 27.11.2017) &quot;Об автономных учреждениях&quot; (с изм. и доп., вступ. в силу с 01.01.2018){КонсультантПлюс}" w:history="1">
        <w:r>
          <w:rPr>
            <w:color w:val="0000FF"/>
          </w:rPr>
          <w:t>3 ноября 2006 г. N 174-ФЗ</w:t>
        </w:r>
      </w:hyperlink>
      <w:r>
        <w:t xml:space="preserve"> "Об автономных учреждениях", а также от </w:t>
      </w:r>
      <w:hyperlink r:id="rId40" w:tooltip="Федеральный закон от 05.04.2013 N 44-ФЗ (ред. от 31.07.2020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20){КонсультантПлюс}" w:history="1">
        <w:r>
          <w:rPr>
            <w:color w:val="0000FF"/>
          </w:rPr>
          <w:t>5 апреля 2013 г. N 44-ФЗ</w:t>
        </w:r>
      </w:hyperlink>
      <w:r>
        <w:t xml:space="preserve"> "О контрактной системе в сфере зак</w:t>
      </w:r>
      <w:r>
        <w:t>упок товаров, работ, услуг для обеспечения государственных и муниципальных нужд".</w:t>
      </w:r>
    </w:p>
    <w:p w:rsidR="00000000" w:rsidRDefault="002F7483">
      <w:pPr>
        <w:pStyle w:val="ConsPlusNormal"/>
        <w:spacing w:before="200"/>
        <w:ind w:firstLine="540"/>
        <w:jc w:val="both"/>
      </w:pPr>
      <w:r>
        <w:t>Отмечаем, что при осуществлении внутреннего финансового аудита и ведомственного контроля главные администраторы бюджетных средств руководствуются различными правовыми актами,</w:t>
      </w:r>
      <w:r>
        <w:t xml:space="preserve"> методиками, подходами, а также различаются цели проведения внутреннего финансового аудита и ведомственного контроля.</w:t>
      </w:r>
    </w:p>
    <w:p w:rsidR="00000000" w:rsidRDefault="002F7483">
      <w:pPr>
        <w:pStyle w:val="ConsPlusNormal"/>
        <w:spacing w:before="200"/>
        <w:ind w:firstLine="540"/>
        <w:jc w:val="both"/>
      </w:pPr>
      <w:r>
        <w:t>В этой связи сообщаем, что объединение контрольных и экспертно-аналитических мероприятий в рамках осуществления ведомственного контроля и внутреннего финансового аудита в одно мероприятие главного администратора бюджетных средств противоречит законодательс</w:t>
      </w:r>
      <w:r>
        <w:t>тву Российской Федерации.</w:t>
      </w:r>
    </w:p>
    <w:p w:rsidR="00000000" w:rsidRDefault="002F7483">
      <w:pPr>
        <w:pStyle w:val="ConsPlusNormal"/>
        <w:spacing w:before="200"/>
        <w:ind w:firstLine="540"/>
        <w:jc w:val="both"/>
      </w:pPr>
      <w:r>
        <w:t xml:space="preserve">При этом отмечаем, что при образовании субъекта внутреннего финансового аудита, в том числе из работников структурных подразделений, осуществляющих ведомственный контроль, следует учитывать требования, указанные в </w:t>
      </w:r>
      <w:hyperlink r:id="rId41" w:tooltip="Приказ Минфина России от 21.11.2019 N 196н &quot;Об утверждении федерального стандарта внутреннего финансового аудита &quot;Определения, принципы и задачи внутреннего финансового аудита&quot; (Зарегистрировано в Минюсте России 18.12.2019 N 56863){КонсультантПлюс}" w:history="1">
        <w:r>
          <w:rPr>
            <w:color w:val="0000FF"/>
          </w:rPr>
          <w:t>разделе 3</w:t>
        </w:r>
      </w:hyperlink>
      <w:r>
        <w:t xml:space="preserve"> федерального стандарта N 196н, в том числе принцип функциональной независимости, то есть отсутствие у</w:t>
      </w:r>
      <w:r>
        <w:t>словий, создающих угрозу способности субъекта внутреннего финансового аудита беспристрастно и объективно выполнять свои обязанности.</w:t>
      </w:r>
    </w:p>
    <w:p w:rsidR="00000000" w:rsidRDefault="002F7483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42" w:tooltip="Приказ Минфина России от 18.12.2019 N 237н (ред. от 23.07.2020) &quot;Об утверждении федерального стандарта внутреннего финансового аудита &quot;Основания и порядок организации, случаи и порядок передачи полномочий по осуществлению внутреннего финансового аудита&quot; (Зарегистрировано в Минюсте России 09.01.2020 N 57091){КонсультантПлюс}" w:history="1">
        <w:r>
          <w:rPr>
            <w:color w:val="0000FF"/>
          </w:rPr>
          <w:t>пункту 4</w:t>
        </w:r>
      </w:hyperlink>
      <w:r>
        <w:t xml:space="preserve"> федерального стандарта N 237н в целях обеспечения принципа независимости аудиторские мероприятия должны организовывать и ос</w:t>
      </w:r>
      <w:r>
        <w:t>уществлять должностные лица (работники), которые:</w:t>
      </w:r>
    </w:p>
    <w:p w:rsidR="00000000" w:rsidRDefault="002F7483">
      <w:pPr>
        <w:pStyle w:val="ConsPlusNormal"/>
        <w:spacing w:before="200"/>
        <w:ind w:firstLine="540"/>
        <w:jc w:val="both"/>
      </w:pPr>
      <w:r>
        <w:t xml:space="preserve">имеют возможность беспрепятственного осуществления внутреннего финансового аудита (невмешательства в осуществление внутреннего финансового аудита третьих лиц), в том числе подготовить заключение, отразив в </w:t>
      </w:r>
      <w:r>
        <w:t>нем результаты проведения аудиторского мероприятия:</w:t>
      </w:r>
    </w:p>
    <w:p w:rsidR="00000000" w:rsidRDefault="002F7483">
      <w:pPr>
        <w:pStyle w:val="ConsPlusNormal"/>
        <w:spacing w:before="200"/>
        <w:ind w:firstLine="540"/>
        <w:jc w:val="both"/>
      </w:pPr>
      <w:r>
        <w:t>в течение текущего и отчетного финансового года не принимали участие в организации (обеспечении выполнения), выполнении бюджетных процедур и (или) составляющих эти процедуры операций (действий) по выполне</w:t>
      </w:r>
      <w:r>
        <w:t>нию бюджетных процедур, которые являются объектами внутреннего финансового аудита;</w:t>
      </w:r>
    </w:p>
    <w:p w:rsidR="00000000" w:rsidRDefault="002F7483">
      <w:pPr>
        <w:pStyle w:val="ConsPlusNormal"/>
        <w:spacing w:before="200"/>
        <w:ind w:firstLine="540"/>
        <w:jc w:val="both"/>
      </w:pPr>
      <w:r>
        <w:t>не имеют родства или свойства с субъектами бюджетных процедур;</w:t>
      </w:r>
    </w:p>
    <w:p w:rsidR="00000000" w:rsidRDefault="002F7483">
      <w:pPr>
        <w:pStyle w:val="ConsPlusNormal"/>
        <w:spacing w:before="200"/>
        <w:ind w:firstLine="540"/>
        <w:jc w:val="both"/>
      </w:pPr>
      <w:r>
        <w:t>не имеют конфликта интересов.</w:t>
      </w:r>
    </w:p>
    <w:p w:rsidR="00000000" w:rsidRDefault="002F7483">
      <w:pPr>
        <w:pStyle w:val="ConsPlusNormal"/>
        <w:spacing w:before="200"/>
        <w:ind w:firstLine="540"/>
        <w:jc w:val="both"/>
      </w:pPr>
      <w:r>
        <w:t>Поэтому, если работники структурного подразделения, осуществляющего ведомственны</w:t>
      </w:r>
      <w:r>
        <w:t>й контроль, соответствуют вышеперечисленным требованиям, то они могут проводить аудиторские мероприятия, и это не будет противоречить принципам осуществления внутреннего финансового аудита.</w:t>
      </w:r>
    </w:p>
    <w:p w:rsidR="00000000" w:rsidRDefault="002F7483">
      <w:pPr>
        <w:pStyle w:val="ConsPlusNormal"/>
        <w:spacing w:before="200"/>
        <w:ind w:firstLine="540"/>
        <w:jc w:val="both"/>
      </w:pPr>
      <w:r>
        <w:t>При этом в случае принятия главным администратором бюджетных средс</w:t>
      </w:r>
      <w:r>
        <w:t>тв полномочий по осуществлению внутреннего финансового аудита от администраторов бюджетных средств (казенных учреждений), вышеуказанные должностные лица главного администратора бюджетных средств, осуществляющие ведомственный контроль, также могут участвова</w:t>
      </w:r>
      <w:r>
        <w:t xml:space="preserve">ть в проведении аудиторских мероприятий, но с соблюдением требований Решения о передаче полномочий, которое предусмотрено </w:t>
      </w:r>
      <w:hyperlink r:id="rId43" w:tooltip="Приказ Минфина России от 18.12.2019 N 237н (ред. от 23.07.2020) &quot;Об утверждении федерального стандарта внутреннего финансового аудита &quot;Основания и порядок организации, случаи и порядок передачи полномочий по осуществлению внутреннего финансового аудита&quot; (Зарегистрировано в Минюсте России 09.01.2020 N 57091){КонсультантПлюс}" w:history="1">
        <w:r>
          <w:rPr>
            <w:color w:val="0000FF"/>
          </w:rPr>
          <w:t>пунктом 18</w:t>
        </w:r>
      </w:hyperlink>
      <w:r>
        <w:t xml:space="preserve"> федерального стандарта N 237н. а также положений, установленных в ведомственном (внутреннем) акте в соответствии с </w:t>
      </w:r>
      <w:hyperlink r:id="rId44" w:tooltip="Приказ Минфина России от 18.12.2019 N 237н (ред. от 23.07.2020) &quot;Об утверждении федерального стандарта внутреннего финансового аудита &quot;Основания и порядок организации, случаи и порядок передачи полномочий по осуществлению внутреннего финансового аудита&quot; (Зарегистрировано в Минюсте России 09.01.2020 N 57091){КонсультантПлюс}" w:history="1">
        <w:r>
          <w:rPr>
            <w:color w:val="0000FF"/>
          </w:rPr>
          <w:t>пунктами 13</w:t>
        </w:r>
      </w:hyperlink>
      <w:r>
        <w:t xml:space="preserve"> и </w:t>
      </w:r>
      <w:hyperlink r:id="rId45" w:tooltip="Приказ Минфина России от 18.12.2019 N 237н (ред. от 23.07.2020) &quot;Об утверждении федерального стандарта внутреннего финансового аудита &quot;Основания и порядок организации, случаи и порядок передачи полномочий по осуществлению внутреннего финансового аудита&quot; (Зарегистрировано в Минюсте России 09.01.2020 N 57091){КонсультантПлюс}" w:history="1">
        <w:r>
          <w:rPr>
            <w:color w:val="0000FF"/>
          </w:rPr>
          <w:t>19</w:t>
        </w:r>
      </w:hyperlink>
      <w:r>
        <w:t xml:space="preserve"> федерального стандарта N 237н.</w:t>
      </w:r>
    </w:p>
    <w:p w:rsidR="00000000" w:rsidRDefault="002F7483">
      <w:pPr>
        <w:pStyle w:val="ConsPlusNormal"/>
        <w:spacing w:before="200"/>
        <w:ind w:firstLine="540"/>
        <w:jc w:val="both"/>
      </w:pPr>
      <w:r>
        <w:t xml:space="preserve">Это означает, </w:t>
      </w:r>
      <w:r>
        <w:t>что информация, полученная в рамках внутреннего финансового аудита, в первую очередь, должна направляться руководителю администратора бюджетных средств, передавшего полномочия по осуществлению внутреннего финансового аудита. Указанная информация должна соо</w:t>
      </w:r>
      <w:r>
        <w:t xml:space="preserve">тветствовать требованиям, установленным </w:t>
      </w:r>
      <w:hyperlink r:id="rId46" w:tooltip="Приказ Минфина России от 22.05.2020 N 91н &quot;Об утверждении федерального стандарта внутреннего финансового аудита &quot;Реализация результатов внутреннего финансового аудита&quot; (Зарегистрировано в Минюсте России 23.06.2020 N 58746){КонсультантПлюс}" w:history="1">
        <w:r>
          <w:rPr>
            <w:color w:val="0000FF"/>
          </w:rPr>
          <w:t>пунктом 6</w:t>
        </w:r>
      </w:hyperlink>
      <w:r>
        <w:t xml:space="preserve"> федерального стандарта внутреннего финансового аудита </w:t>
      </w:r>
      <w:r>
        <w:t>"Реализация результатов внутреннего финансового аудита", утвержденного приказом Минфина России от 22 мая 2019 г. N 91н, и не может рассматриваться в качестве акта проверки, проведенной в рамках ведомственного контроля.</w:t>
      </w:r>
    </w:p>
    <w:p w:rsidR="00000000" w:rsidRDefault="002F7483">
      <w:pPr>
        <w:pStyle w:val="ConsPlusNormal"/>
        <w:jc w:val="both"/>
      </w:pPr>
    </w:p>
    <w:p w:rsidR="00000000" w:rsidRDefault="002F7483">
      <w:pPr>
        <w:pStyle w:val="ConsPlusNormal"/>
        <w:ind w:firstLine="540"/>
        <w:jc w:val="both"/>
      </w:pPr>
      <w:r>
        <w:t>5. В части необходимости осуществлен</w:t>
      </w:r>
      <w:r>
        <w:t>ия внутреннего финансового аудита финансовыми органами в отношении бюджетных процедур, связанных с составлением и организацией исполнения бюджетов субъектов Российской Федерации (местных бюджетов), сообщаем следующее.</w:t>
      </w:r>
    </w:p>
    <w:p w:rsidR="00000000" w:rsidRDefault="002F7483">
      <w:pPr>
        <w:pStyle w:val="ConsPlusNormal"/>
        <w:spacing w:before="200"/>
        <w:ind w:firstLine="540"/>
        <w:jc w:val="both"/>
      </w:pPr>
      <w:hyperlink r:id="rId47" w:tooltip="&quot;Бюджетный кодекс Российской Федерации&quot; от 31.07.1998 N 145-ФЗ (ред. от 31.07.2020){КонсультантПлюс}" w:history="1">
        <w:r>
          <w:rPr>
            <w:color w:val="0000FF"/>
          </w:rPr>
          <w:t>Статьей 160.2-1</w:t>
        </w:r>
      </w:hyperlink>
      <w:r>
        <w:t xml:space="preserve"> Бюджетного код</w:t>
      </w:r>
      <w:r>
        <w:t>екса установлены бюджетные полномочия отдельных участников бюджетного процесса по организации и осуществлению внутреннего финансового аудита, к которым отнесены главные администраторы бюджетных средств, администраторы бюджетных средств.</w:t>
      </w:r>
    </w:p>
    <w:p w:rsidR="00000000" w:rsidRDefault="002F7483">
      <w:pPr>
        <w:pStyle w:val="ConsPlusNormal"/>
        <w:spacing w:before="200"/>
        <w:ind w:firstLine="540"/>
        <w:jc w:val="both"/>
      </w:pPr>
      <w:r>
        <w:t>Это означает, что о</w:t>
      </w:r>
      <w:r>
        <w:t>рганы исполнительной власти субъектов Российской Федерации, осуществляющие составление и организацию исполнения бюджетов субъектов Российской Федерации (органы (должностные лица) местных администраций муниципальных образований, осуществляющие составление и</w:t>
      </w:r>
      <w:r>
        <w:t xml:space="preserve"> организацию исполнения местных бюджетов), являясь одновременно и финансовыми органами, и главными администраторами бюджетных средств, и получателями бюджетных средств, обязаны осуществлять внутренний финансовый аудит в отношении бюджетных процедур, выполн</w:t>
      </w:r>
      <w:r>
        <w:t>яемых ими при осуществлении бюджетных полномочий главного администратора бюджетных средств, администратора бюджетных средств (получателя бюджетных средств).</w:t>
      </w:r>
    </w:p>
    <w:p w:rsidR="00000000" w:rsidRDefault="002F7483">
      <w:pPr>
        <w:pStyle w:val="ConsPlusNormal"/>
        <w:spacing w:before="200"/>
        <w:ind w:firstLine="540"/>
        <w:jc w:val="both"/>
      </w:pPr>
      <w:r>
        <w:t>При этом внутренний финансовый аудит в отношении бюджетных процедур, связанных с составлением и орг</w:t>
      </w:r>
      <w:r>
        <w:t xml:space="preserve">анизацией исполнения бюджетов (процедур, выполняемых при осуществлении бюджетных полномочий финансового органа), может осуществляться финансовыми органами, однако такой обязанности Бюджетным </w:t>
      </w:r>
      <w:hyperlink r:id="rId48" w:tooltip="&quot;Бюджетный кодекс Российской Федерации&quot; от 31.07.1998 N 145-ФЗ (ред. от 31.07.2020){КонсультантПлюс}" w:history="1">
        <w:r>
          <w:rPr>
            <w:color w:val="0000FF"/>
          </w:rPr>
          <w:t>кодексом</w:t>
        </w:r>
      </w:hyperlink>
      <w:r>
        <w:t xml:space="preserve"> не установлено.</w:t>
      </w:r>
    </w:p>
    <w:p w:rsidR="00000000" w:rsidRDefault="002F7483">
      <w:pPr>
        <w:pStyle w:val="ConsPlusNormal"/>
        <w:spacing w:before="200"/>
        <w:ind w:firstLine="540"/>
        <w:jc w:val="both"/>
      </w:pPr>
      <w:r>
        <w:t>Минфин России просит финансовые органы субъектов Р</w:t>
      </w:r>
      <w:r>
        <w:t>оссийской Федерации довести указанное письмо до главных администраторов бюджетных средств субъекта Российской Федерации, а также до финансовых органов муниципальных образований (главных администраторов средств местного бюджета).</w:t>
      </w:r>
    </w:p>
    <w:p w:rsidR="00000000" w:rsidRDefault="002F7483">
      <w:pPr>
        <w:pStyle w:val="ConsPlusNormal"/>
        <w:jc w:val="both"/>
      </w:pPr>
    </w:p>
    <w:p w:rsidR="00000000" w:rsidRDefault="002F7483">
      <w:pPr>
        <w:pStyle w:val="ConsPlusNormal"/>
        <w:jc w:val="right"/>
      </w:pPr>
      <w:r>
        <w:t>А.М.ЛАВРОВ</w:t>
      </w:r>
    </w:p>
    <w:p w:rsidR="00000000" w:rsidRDefault="002F7483">
      <w:pPr>
        <w:pStyle w:val="ConsPlusNormal"/>
        <w:jc w:val="both"/>
      </w:pPr>
    </w:p>
    <w:p w:rsidR="00000000" w:rsidRDefault="002F7483">
      <w:pPr>
        <w:pStyle w:val="ConsPlusNormal"/>
        <w:jc w:val="both"/>
      </w:pPr>
    </w:p>
    <w:p w:rsidR="002F7483" w:rsidRDefault="002F74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F7483">
      <w:headerReference w:type="default" r:id="rId49"/>
      <w:footerReference w:type="default" r:id="rId50"/>
      <w:headerReference w:type="first" r:id="rId51"/>
      <w:footerReference w:type="first" r:id="rId52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483" w:rsidRDefault="002F7483">
      <w:pPr>
        <w:spacing w:after="0" w:line="240" w:lineRule="auto"/>
      </w:pPr>
      <w:r>
        <w:separator/>
      </w:r>
    </w:p>
  </w:endnote>
  <w:endnote w:type="continuationSeparator" w:id="0">
    <w:p w:rsidR="002F7483" w:rsidRDefault="002F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F748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F748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F7483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F7483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402C55">
            <w:rPr>
              <w:rFonts w:ascii="Tahoma" w:hAnsi="Tahoma" w:cs="Tahoma"/>
            </w:rPr>
            <w:fldChar w:fldCharType="separate"/>
          </w:r>
          <w:r w:rsidR="00402C55">
            <w:rPr>
              <w:rFonts w:ascii="Tahoma" w:hAnsi="Tahoma" w:cs="Tahoma"/>
              <w:noProof/>
            </w:rPr>
            <w:t>6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402C55">
            <w:rPr>
              <w:rFonts w:ascii="Tahoma" w:hAnsi="Tahoma" w:cs="Tahoma"/>
            </w:rPr>
            <w:fldChar w:fldCharType="separate"/>
          </w:r>
          <w:r w:rsidR="00402C55">
            <w:rPr>
              <w:rFonts w:ascii="Tahoma" w:hAnsi="Tahoma" w:cs="Tahoma"/>
              <w:noProof/>
            </w:rPr>
            <w:t>6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2F7483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F748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F748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F7483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F7483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402C55">
            <w:rPr>
              <w:rFonts w:ascii="Tahoma" w:hAnsi="Tahoma" w:cs="Tahoma"/>
            </w:rPr>
            <w:fldChar w:fldCharType="separate"/>
          </w:r>
          <w:r w:rsidR="00402C55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402C55">
            <w:rPr>
              <w:rFonts w:ascii="Tahoma" w:hAnsi="Tahoma" w:cs="Tahoma"/>
            </w:rPr>
            <w:fldChar w:fldCharType="separate"/>
          </w:r>
          <w:r w:rsidR="00402C55">
            <w:rPr>
              <w:rFonts w:ascii="Tahoma" w:hAnsi="Tahoma" w:cs="Tahoma"/>
              <w:noProof/>
            </w:rPr>
            <w:t>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2F748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483" w:rsidRDefault="002F7483">
      <w:pPr>
        <w:spacing w:after="0" w:line="240" w:lineRule="auto"/>
      </w:pPr>
      <w:r>
        <w:separator/>
      </w:r>
    </w:p>
  </w:footnote>
  <w:footnote w:type="continuationSeparator" w:id="0">
    <w:p w:rsidR="002F7483" w:rsidRDefault="002F7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F748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Минфина России от 21.08.2020 N 02-02-05/73579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организации и передаче полномочий по осуществлению внутреннег...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F748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14.09.2020</w:t>
          </w:r>
        </w:p>
      </w:tc>
    </w:tr>
  </w:tbl>
  <w:p w:rsidR="00000000" w:rsidRDefault="002F748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F7483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2C55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8175" cy="44513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2F748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Минфина России от 21.08.2020 N 02-02-05/73579 "Об организации и передаче полномочий по осуществлению внутреннег...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F748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</w:t>
          </w:r>
          <w:r>
            <w:rPr>
              <w:rFonts w:ascii="Tahoma" w:hAnsi="Tahoma" w:cs="Tahoma"/>
              <w:sz w:val="16"/>
              <w:szCs w:val="16"/>
            </w:rPr>
            <w:t>09.2020</w:t>
          </w:r>
        </w:p>
      </w:tc>
    </w:tr>
  </w:tbl>
  <w:p w:rsidR="00000000" w:rsidRDefault="002F748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F748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55"/>
    <w:rsid w:val="002F7483"/>
    <w:rsid w:val="0040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FE008EB700014E1DC4BD37891ACD87EEACB15254D43004A266111F7F6C879DB7DED2FEC7D293C908D08D8556CBC3323D767B4F74D3760EAI8JBH" TargetMode="External"/><Relationship Id="rId18" Type="http://schemas.openxmlformats.org/officeDocument/2006/relationships/hyperlink" Target="consultantplus://offline/ref=4FE008EB700014E1DC4BD37891ACD87EEACE1D234D41004A266111F7F6C879DB7DED2FEC7D293C968A08D8556CBC3323D767B4F74D3760EAI8JBH" TargetMode="External"/><Relationship Id="rId26" Type="http://schemas.openxmlformats.org/officeDocument/2006/relationships/hyperlink" Target="consultantplus://offline/ref=4FE008EB700014E1DC4BD37891ACD87EEACB15254D43004A266111F7F6C879DB7DED2FEC7D293C928B08D8556CBC3323D767B4F74D3760EAI8JBH" TargetMode="External"/><Relationship Id="rId39" Type="http://schemas.openxmlformats.org/officeDocument/2006/relationships/hyperlink" Target="consultantplus://offline/ref=4FE008EB700014E1DC4BD37891ACD87EEBC91A284D40004A266111F7F6C879DB6FED77E07C2D2293831D8E042AIEJ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FE008EB700014E1DC4BD37891ACD87EEACE1D234D41004A266111F7F6C879DB7DED2FEC7D293C9B8F08D8556CBC3323D767B4F74D3760EAI8JBH" TargetMode="External"/><Relationship Id="rId34" Type="http://schemas.openxmlformats.org/officeDocument/2006/relationships/hyperlink" Target="consultantplus://offline/ref=4FE008EB700014E1DC4BD37891ACD87EEACD15284046004A266111F7F6C879DB6FED77E07C2D2293831D8E042AIEJ9H" TargetMode="External"/><Relationship Id="rId42" Type="http://schemas.openxmlformats.org/officeDocument/2006/relationships/hyperlink" Target="consultantplus://offline/ref=4FE008EB700014E1DC4BD37891ACD87EEACE1D234D41004A266111F7F6C879DB7DED2FEC7D293C928308D8556CBC3323D767B4F74D3760EAI8JBH" TargetMode="External"/><Relationship Id="rId47" Type="http://schemas.openxmlformats.org/officeDocument/2006/relationships/hyperlink" Target="consultantplus://offline/ref=4FE008EB700014E1DC4BD37891ACD87EEACD15284046004A266111F7F6C879DB7DED2FE9752E3498DE52C85125E83A3CD370AAFC5337I6J0H" TargetMode="External"/><Relationship Id="rId50" Type="http://schemas.openxmlformats.org/officeDocument/2006/relationships/footer" Target="footer1.xml"/><Relationship Id="rId7" Type="http://schemas.openxmlformats.org/officeDocument/2006/relationships/hyperlink" Target="consultantplus://offline/ref=4FE008EB700014E1DC4BD37891ACD87EEACD15284046004A266111F7F6C879DB7DED2FE87D283E98DE52C85125E83A3CD370AAFC5337I6J0H" TargetMode="External"/><Relationship Id="rId12" Type="http://schemas.openxmlformats.org/officeDocument/2006/relationships/hyperlink" Target="consultantplus://offline/ref=4FE008EB700014E1DC4BD37891ACD87EEACE1D234D41004A266111F7F6C879DB7DED2FEC7D293C958808D8556CBC3323D767B4F74D3760EAI8JBH" TargetMode="External"/><Relationship Id="rId17" Type="http://schemas.openxmlformats.org/officeDocument/2006/relationships/hyperlink" Target="consultantplus://offline/ref=4FE008EB700014E1DC4BD37891ACD87EEACE1D23404F004A266111F7F6C879DB7DED2FEC7D293C938308D8556CBC3323D767B4F74D3760EAI8JBH" TargetMode="External"/><Relationship Id="rId25" Type="http://schemas.openxmlformats.org/officeDocument/2006/relationships/hyperlink" Target="consultantplus://offline/ref=4FE008EB700014E1DC4BD37891ACD87EEACE1D234D41004A266111F7F6C879DB7DED2FEC7D293C9B8808D8556CBC3323D767B4F74D3760EAI8JBH" TargetMode="External"/><Relationship Id="rId33" Type="http://schemas.openxmlformats.org/officeDocument/2006/relationships/hyperlink" Target="consultantplus://offline/ref=4FE008EB700014E1DC4BD37891ACD87EEACD15284046004A266111F7F6C879DB6FED77E07C2D2293831D8E042AIEJ9H" TargetMode="External"/><Relationship Id="rId38" Type="http://schemas.openxmlformats.org/officeDocument/2006/relationships/hyperlink" Target="consultantplus://offline/ref=4FE008EB700014E1DC4BD37891ACD87EEACD19254042004A266111F7F6C879DB6FED77E07C2D2293831D8E042AIEJ9H" TargetMode="External"/><Relationship Id="rId46" Type="http://schemas.openxmlformats.org/officeDocument/2006/relationships/hyperlink" Target="consultantplus://offline/ref=4FE008EB700014E1DC4BD37891ACD87EEACD19214347004A266111F7F6C879DB7DED2FEC7D293C908C08D8556CBC3323D767B4F74D3760EAI8J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FE008EB700014E1DC4BD37891ACD87EEACE1D23404F004A266111F7F6C879DB6FED77E07C2D2293831D8E042AIEJ9H" TargetMode="External"/><Relationship Id="rId20" Type="http://schemas.openxmlformats.org/officeDocument/2006/relationships/hyperlink" Target="consultantplus://offline/ref=4FE008EB700014E1DC4BD37891ACD87EEACE1D23404F004A266111F7F6C879DB7DED2FEC7D293C928A08D8556CBC3323D767B4F74D3760EAI8JBH" TargetMode="External"/><Relationship Id="rId29" Type="http://schemas.openxmlformats.org/officeDocument/2006/relationships/hyperlink" Target="consultantplus://offline/ref=4FE008EB700014E1DC4BD37891ACD87EEACE1D23404F004A266111F7F6C879DB7DED2FEC7D293C928E08D8556CBC3323D767B4F74D3760EAI8JBH" TargetMode="External"/><Relationship Id="rId41" Type="http://schemas.openxmlformats.org/officeDocument/2006/relationships/hyperlink" Target="consultantplus://offline/ref=4FE008EB700014E1DC4BD37891ACD87EEACB15254D40004A266111F7F6C879DB7DED2FEC7D293C948808D8556CBC3323D767B4F74D3760EAI8JBH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FE008EB700014E1DC4BD37891ACD87EEACE1D234D41004A266111F7F6C879DB7DED2FEC7D293C908C08D8556CBC3323D767B4F74D3760EAI8JBH" TargetMode="External"/><Relationship Id="rId24" Type="http://schemas.openxmlformats.org/officeDocument/2006/relationships/hyperlink" Target="consultantplus://offline/ref=4FE008EB700014E1DC4BD37891ACD87EEACB15254D40004A266111F7F6C879DB7DED2FEC7D293D938D08D8556CBC3323D767B4F74D3760EAI8JBH" TargetMode="External"/><Relationship Id="rId32" Type="http://schemas.openxmlformats.org/officeDocument/2006/relationships/hyperlink" Target="consultantplus://offline/ref=4FE008EB700014E1DC4BD37891ACD87EEACD15284046004A266111F7F6C879DB7DED2FE975213498DE52C85125E83A3CD370AAFC5337I6J0H" TargetMode="External"/><Relationship Id="rId37" Type="http://schemas.openxmlformats.org/officeDocument/2006/relationships/hyperlink" Target="consultantplus://offline/ref=4FE008EB700014E1DC4BD37891ACD87EEACD15284046004A266111F7F6C879DB7DED2FE9752E3498DE52C85125E83A3CD370AAFC5337I6J0H" TargetMode="External"/><Relationship Id="rId40" Type="http://schemas.openxmlformats.org/officeDocument/2006/relationships/hyperlink" Target="consultantplus://offline/ref=4FE008EB700014E1DC4BD37891ACD87EEACD1C244C46004A266111F7F6C879DB6FED77E07C2D2293831D8E042AIEJ9H" TargetMode="External"/><Relationship Id="rId45" Type="http://schemas.openxmlformats.org/officeDocument/2006/relationships/hyperlink" Target="consultantplus://offline/ref=4FE008EB700014E1DC4BD37891ACD87EEACE1D234D41004A266111F7F6C879DB7DED2FEC7D293C9A8B08D8556CBC3323D767B4F74D3760EAI8JBH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FE008EB700014E1DC4BDA6196ACD87EECCF1F244346004A266111F7F6C879DB7DED2FEC7D293C928F08D8556CBC3323D767B4F74D3760EAI8JBH" TargetMode="External"/><Relationship Id="rId23" Type="http://schemas.openxmlformats.org/officeDocument/2006/relationships/hyperlink" Target="consultantplus://offline/ref=4FE008EB700014E1DC4BD37891ACD87EEACB15254D40004A266111F7F6C879DB7DED2FEC7D293C9B8E08D8556CBC3323D767B4F74D3760EAI8JBH" TargetMode="External"/><Relationship Id="rId28" Type="http://schemas.openxmlformats.org/officeDocument/2006/relationships/hyperlink" Target="consultantplus://offline/ref=4FE008EB700014E1DC4BD37891ACD87EEACE1D234D41004A266111F7F6C879DB7DED2FE8767D6DD7DF0E8D0036E9373CD179B6IFJEH" TargetMode="External"/><Relationship Id="rId36" Type="http://schemas.openxmlformats.org/officeDocument/2006/relationships/hyperlink" Target="consultantplus://offline/ref=4FE008EB700014E1DC4BD37891ACD87EEACE1D234D41004A266111F7F6C879DB7DED2FEC7D293C928A08D8556CBC3323D767B4F74D3760EAI8JBH" TargetMode="External"/><Relationship Id="rId49" Type="http://schemas.openxmlformats.org/officeDocument/2006/relationships/header" Target="header1.xml"/><Relationship Id="rId10" Type="http://schemas.openxmlformats.org/officeDocument/2006/relationships/hyperlink" Target="consultantplus://offline/ref=4FE008EB700014E1DC4BD37891ACD87EEACE1D234D41004A266111F7F6C879DB7DED2FEC7D293C908B08D8556CBC3323D767B4F74D3760EAI8JBH" TargetMode="External"/><Relationship Id="rId19" Type="http://schemas.openxmlformats.org/officeDocument/2006/relationships/hyperlink" Target="consultantplus://offline/ref=4FE008EB700014E1DC4BD37891ACD87EEACE1D234D41004A266111F7F6C879DB7DED2FEC7D293C968A08D8556CBC3323D767B4F74D3760EAI8JBH" TargetMode="External"/><Relationship Id="rId31" Type="http://schemas.openxmlformats.org/officeDocument/2006/relationships/hyperlink" Target="consultantplus://offline/ref=4FE008EB700014E1DC4BD37891ACD87EEACE1D234D41004A266111F7F6C879DB7DED2FEC7D293C928A08D8556CBC3323D767B4F74D3760EAI8JBH" TargetMode="External"/><Relationship Id="rId44" Type="http://schemas.openxmlformats.org/officeDocument/2006/relationships/hyperlink" Target="consultantplus://offline/ref=4FE008EB700014E1DC4BD37891ACD87EEACE1D234D41004A266111F7F6C879DB7DED2FEC7D293C958D08D8556CBC3323D767B4F74D3760EAI8JBH" TargetMode="External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E008EB700014E1DC4BD37891ACD87EEACE1D234D41004A266111F7F6C879DB7DED2FEC7D293C928308D8556CBC3323D767B4F74D3760EAI8JBH" TargetMode="External"/><Relationship Id="rId14" Type="http://schemas.openxmlformats.org/officeDocument/2006/relationships/hyperlink" Target="consultantplus://offline/ref=4FE008EB700014E1DC4BD37891ACD87EEACE1C214744004A266111F7F6C879DB7DED2FEC7D293E978E08D8556CBC3323D767B4F74D3760EAI8JBH" TargetMode="External"/><Relationship Id="rId22" Type="http://schemas.openxmlformats.org/officeDocument/2006/relationships/hyperlink" Target="consultantplus://offline/ref=4FE008EB700014E1DC4BD37891ACD87EEACE1D234D41004A266111F7F6C879DB7DED2FEC7D293C948208D8556CBC3323D767B4F74D3760EAI8JBH" TargetMode="External"/><Relationship Id="rId27" Type="http://schemas.openxmlformats.org/officeDocument/2006/relationships/hyperlink" Target="consultantplus://offline/ref=4FE008EB700014E1DC4BD37891ACD87EEACB15254D40004A266111F7F6C879DB7DED2FEC7D293C928B08D8556CBC3323D767B4F74D3760EAI8JBH" TargetMode="External"/><Relationship Id="rId30" Type="http://schemas.openxmlformats.org/officeDocument/2006/relationships/hyperlink" Target="consultantplus://offline/ref=4FE008EB700014E1DC4BD37891ACD87EEACE1D234D41004A266111F7F6C879DB7DED2FEC7D293C948208D8556CBC3323D767B4F74D3760EAI8JBH" TargetMode="External"/><Relationship Id="rId35" Type="http://schemas.openxmlformats.org/officeDocument/2006/relationships/hyperlink" Target="consultantplus://offline/ref=4FE008EB700014E1DC4BD37891ACD87EEACE1D234D41004A266111F7F6C879DB7DED2FEC7D293C9B8D08D8556CBC3323D767B4F74D3760EAI8JBH" TargetMode="External"/><Relationship Id="rId43" Type="http://schemas.openxmlformats.org/officeDocument/2006/relationships/hyperlink" Target="consultantplus://offline/ref=4FE008EB700014E1DC4BD37891ACD87EEACE1D234D41004A266111F7F6C879DB7DED2FEC7D293C9B8D08D8556CBC3323D767B4F74D3760EAI8JBH" TargetMode="External"/><Relationship Id="rId48" Type="http://schemas.openxmlformats.org/officeDocument/2006/relationships/hyperlink" Target="consultantplus://offline/ref=4FE008EB700014E1DC4BD37891ACD87EEACD15284046004A266111F7F6C879DB6FED77E07C2D2293831D8E042AIEJ9H" TargetMode="External"/><Relationship Id="rId8" Type="http://schemas.openxmlformats.org/officeDocument/2006/relationships/hyperlink" Target="consultantplus://offline/ref=4FE008EB700014E1DC4BD37891ACD87EEACE1D234D41004A266111F7F6C879DB7DED2FEC7D293C928F08D8556CBC3323D767B4F74D3760EAI8JBH" TargetMode="External"/><Relationship Id="rId51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5904</Words>
  <Characters>33659</Characters>
  <Application>Microsoft Office Word</Application>
  <DocSecurity>2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Минфина России от 21.08.2020 N 02-02-05/73579"Об организации и передаче полномочий по осуществлению внутреннего финансового аудита"</vt:lpstr>
    </vt:vector>
  </TitlesOfParts>
  <Company>КонсультантПлюс Версия 4020.00.28</Company>
  <LinksUpToDate>false</LinksUpToDate>
  <CharactersWithSpaces>39485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Минфина России от 21.08.2020 N 02-02-05/73579"Об организации и передаче полномочий по осуществлению внутреннего финансового аудита"</dc:title>
  <dc:creator>Здесенко Евгения Юрьевна</dc:creator>
  <cp:lastModifiedBy>Здесенко Евгения Юрьевна</cp:lastModifiedBy>
  <cp:revision>2</cp:revision>
  <dcterms:created xsi:type="dcterms:W3CDTF">2020-09-14T13:59:00Z</dcterms:created>
  <dcterms:modified xsi:type="dcterms:W3CDTF">2020-09-14T13:59:00Z</dcterms:modified>
</cp:coreProperties>
</file>