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AF5A4" w14:textId="77777777" w:rsidR="00661AAA" w:rsidRPr="000831BE" w:rsidRDefault="00661AAA" w:rsidP="00776C6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1BE">
        <w:rPr>
          <w:rFonts w:ascii="Times New Roman" w:hAnsi="Times New Roman" w:cs="Times New Roman"/>
          <w:sz w:val="24"/>
          <w:szCs w:val="24"/>
        </w:rPr>
        <w:t>ПРОЕКТ</w:t>
      </w:r>
    </w:p>
    <w:p w14:paraId="59FE6DF7" w14:textId="77777777" w:rsidR="00661AAA" w:rsidRDefault="00661A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CD9152" w14:textId="77777777" w:rsidR="00661AAA" w:rsidRPr="0022433E" w:rsidRDefault="00661A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4CC28B" w14:textId="77777777" w:rsidR="00661AAA" w:rsidRPr="000831BE" w:rsidRDefault="00661A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31B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0D01A79" w14:textId="77777777" w:rsidR="00661AAA" w:rsidRPr="000831BE" w:rsidRDefault="00661A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9474D7" w14:textId="77777777" w:rsidR="00661AAA" w:rsidRPr="000831BE" w:rsidRDefault="0066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1B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C5330A1" w14:textId="77777777" w:rsidR="000831BE" w:rsidRPr="000831BE" w:rsidRDefault="00083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7D3FC4" w14:textId="77777777" w:rsidR="000831BE" w:rsidRPr="000831BE" w:rsidRDefault="000831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31BE">
        <w:rPr>
          <w:rFonts w:ascii="Times New Roman" w:hAnsi="Times New Roman" w:cs="Times New Roman"/>
          <w:b w:val="0"/>
          <w:sz w:val="28"/>
          <w:szCs w:val="28"/>
        </w:rPr>
        <w:t>от «____» ___________20</w:t>
      </w:r>
      <w:r w:rsidR="00325D07">
        <w:rPr>
          <w:rFonts w:ascii="Times New Roman" w:hAnsi="Times New Roman" w:cs="Times New Roman"/>
          <w:b w:val="0"/>
          <w:sz w:val="28"/>
          <w:szCs w:val="28"/>
        </w:rPr>
        <w:t>2</w:t>
      </w:r>
      <w:r w:rsidR="00AC02EA" w:rsidRPr="006B36A6">
        <w:rPr>
          <w:rFonts w:ascii="Times New Roman" w:hAnsi="Times New Roman" w:cs="Times New Roman"/>
          <w:b w:val="0"/>
          <w:sz w:val="28"/>
          <w:szCs w:val="28"/>
        </w:rPr>
        <w:t>_</w:t>
      </w:r>
      <w:r w:rsidRPr="000831BE">
        <w:rPr>
          <w:rFonts w:ascii="Times New Roman" w:hAnsi="Times New Roman" w:cs="Times New Roman"/>
          <w:b w:val="0"/>
          <w:sz w:val="28"/>
          <w:szCs w:val="28"/>
        </w:rPr>
        <w:t xml:space="preserve"> г. № _______</w:t>
      </w:r>
    </w:p>
    <w:p w14:paraId="560433A5" w14:textId="77777777" w:rsidR="00661AAA" w:rsidRPr="000831BE" w:rsidRDefault="0066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3E1B14" w14:textId="77777777" w:rsidR="000831BE" w:rsidRPr="000831BE" w:rsidRDefault="000831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31BE">
        <w:rPr>
          <w:rFonts w:ascii="Times New Roman" w:hAnsi="Times New Roman" w:cs="Times New Roman"/>
          <w:b w:val="0"/>
          <w:sz w:val="24"/>
          <w:szCs w:val="24"/>
        </w:rPr>
        <w:t>МОСКВА</w:t>
      </w:r>
    </w:p>
    <w:p w14:paraId="3BA1BBD0" w14:textId="77777777" w:rsidR="00661AAA" w:rsidRDefault="00661A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6AEE39E" w14:textId="77777777" w:rsidR="000831BE" w:rsidRPr="005E1969" w:rsidRDefault="00083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5F020F" w14:textId="77777777" w:rsidR="00B97284" w:rsidRDefault="00A20521" w:rsidP="00D336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</w:t>
      </w:r>
    </w:p>
    <w:p w14:paraId="5DDED53C" w14:textId="77777777" w:rsidR="00D3365C" w:rsidRPr="00A20521" w:rsidRDefault="00A20521" w:rsidP="00D336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«Информационное общество»</w:t>
      </w:r>
    </w:p>
    <w:p w14:paraId="48A74C31" w14:textId="77777777" w:rsidR="00661AAA" w:rsidRPr="00E03A43" w:rsidRDefault="00661AAA" w:rsidP="00D336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22D522" w14:textId="77777777" w:rsidR="00EA0CC8" w:rsidRDefault="00EA0CC8" w:rsidP="006B36A6">
      <w:pPr>
        <w:pStyle w:val="ConsPlusNormal"/>
        <w:spacing w:before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C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6B36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о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с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т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а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н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о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в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л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я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е</w:t>
      </w:r>
      <w:r w:rsidR="006B36A6" w:rsidRPr="006B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A6">
        <w:rPr>
          <w:rFonts w:ascii="Times New Roman" w:hAnsi="Times New Roman" w:cs="Times New Roman"/>
          <w:b/>
          <w:sz w:val="28"/>
          <w:szCs w:val="28"/>
        </w:rPr>
        <w:t>т:</w:t>
      </w:r>
    </w:p>
    <w:p w14:paraId="34575152" w14:textId="50396B34" w:rsidR="00A20521" w:rsidRDefault="008A6C30" w:rsidP="00354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 xml:space="preserve">Утвердить прилагаемые изменения, которые вносятся в государственную </w:t>
      </w:r>
      <w:hyperlink r:id="rId9" w:history="1">
        <w:r w:rsidR="00A20521" w:rsidRPr="00A20521">
          <w:rPr>
            <w:rFonts w:ascii="Times New Roman" w:eastAsia="Calibri" w:hAnsi="Times New Roman"/>
            <w:sz w:val="28"/>
            <w:szCs w:val="28"/>
            <w:lang w:eastAsia="ru-RU"/>
          </w:rPr>
          <w:t>программу</w:t>
        </w:r>
      </w:hyperlink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«Информационное общество», утвержденную постановлением Правительства Российской Федерации от 15 апреля 2014 г. </w:t>
      </w:r>
      <w:r w:rsidR="00A2052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 xml:space="preserve">№ 313 «Об утверждении государственной программы Российской Федерации </w:t>
      </w:r>
      <w:r w:rsidR="00ED2C1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Информационное общество» (Собрание законодательства Российской Федерации, 2014, № 18, ст. 2159; 2015, № 9, ст. 1341; № 26, ст. 3896; 2016, № 44, ст. 6139; 2017, № 9, ст. 1366; № 11, ст. 1573; № 15, ст. 2214; № 34, ст. 5289; № 45, ст. 6661; № 47, ст. 7007; 2018, № 4, ст. 623; № 9, ст. 1391; № 16, ст. 2357; № 40, </w:t>
      </w:r>
      <w:r w:rsidR="00A2052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>ст. 6142; 2019, № 1, ст. 55; № 6, ст. 535; № 15, ст. 1743; № 22, ст. 2818; № 48,</w:t>
      </w:r>
      <w:r w:rsidR="00A2052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A20521" w:rsidRPr="00A20521">
        <w:rPr>
          <w:rFonts w:ascii="Times New Roman" w:eastAsia="Calibri" w:hAnsi="Times New Roman"/>
          <w:sz w:val="28"/>
          <w:szCs w:val="28"/>
          <w:lang w:eastAsia="ru-RU"/>
        </w:rPr>
        <w:t>ст. 6834, 6840; № 49, ст. 7135; 2020, № 15, ст. 2254; № 28, ст. 4447; № 35, ст. 5569; № 43, ст. 6797; № 51, ст. 8476, 8492; 2021, № 16, ст. 2760).</w:t>
      </w:r>
    </w:p>
    <w:p w14:paraId="7B5F0C72" w14:textId="767834B0" w:rsidR="00E063D3" w:rsidRPr="00E063D3" w:rsidRDefault="00E063D3" w:rsidP="00E0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63D3">
        <w:rPr>
          <w:rFonts w:ascii="Times New Roman" w:eastAsia="Calibri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352A68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="00352A68" w:rsidRPr="00510E5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52A68">
        <w:rPr>
          <w:rFonts w:ascii="Times New Roman" w:eastAsia="Calibri" w:hAnsi="Times New Roman"/>
          <w:sz w:val="28"/>
          <w:szCs w:val="28"/>
          <w:lang w:eastAsia="ru-RU"/>
        </w:rPr>
        <w:t>1 января 2022 г</w:t>
      </w:r>
      <w:r w:rsidRPr="00E063D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5EE7761B" w14:textId="55460C9F" w:rsidR="008A6C30" w:rsidRDefault="008A6C30" w:rsidP="00354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14:paraId="14D773B5" w14:textId="77777777" w:rsidR="006B36A6" w:rsidRPr="002D09F4" w:rsidRDefault="006B36A6" w:rsidP="006B36A6">
      <w:pPr>
        <w:pStyle w:val="ConsPlusNormal"/>
        <w:spacing w:before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388"/>
      </w:tblGrid>
      <w:tr w:rsidR="006B36A6" w:rsidRPr="009F6B32" w14:paraId="5D9D6CB5" w14:textId="77777777" w:rsidTr="00D57BF5">
        <w:tc>
          <w:tcPr>
            <w:tcW w:w="4643" w:type="dxa"/>
            <w:shd w:val="clear" w:color="auto" w:fill="auto"/>
          </w:tcPr>
          <w:p w14:paraId="287EB415" w14:textId="77777777" w:rsidR="006B36A6" w:rsidRPr="009F6B32" w:rsidRDefault="006B36A6" w:rsidP="009F6B32">
            <w:pPr>
              <w:pStyle w:val="ConsPlusNormal"/>
              <w:ind w:left="5529" w:hanging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1FCF4E7E" w14:textId="77777777" w:rsidR="006B36A6" w:rsidRPr="009F6B32" w:rsidRDefault="006B36A6" w:rsidP="006B3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hAnsi="Times New Roman" w:cs="Times New Roman"/>
                <w:sz w:val="28"/>
                <w:szCs w:val="28"/>
              </w:rPr>
              <w:t xml:space="preserve">      Российской Федерации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6F02E879" w14:textId="77777777" w:rsidR="006B36A6" w:rsidRPr="009F6B32" w:rsidRDefault="006B36A6" w:rsidP="00D57BF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F6B32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7B60343E" w14:textId="77777777" w:rsidR="006B36A6" w:rsidRDefault="006B36A6" w:rsidP="006B36A6">
      <w:pPr>
        <w:pStyle w:val="ConsPlusNormal"/>
        <w:ind w:left="5529" w:hanging="5529"/>
        <w:rPr>
          <w:rFonts w:ascii="Times New Roman" w:hAnsi="Times New Roman" w:cs="Times New Roman"/>
          <w:sz w:val="28"/>
          <w:szCs w:val="28"/>
        </w:rPr>
      </w:pPr>
    </w:p>
    <w:p w14:paraId="34C11C38" w14:textId="77777777" w:rsidR="002D09F4" w:rsidRDefault="005A3839" w:rsidP="00EA0CC8">
      <w:pPr>
        <w:pStyle w:val="ConsPlusNormal"/>
        <w:jc w:val="both"/>
      </w:pPr>
      <w:r>
        <w:br w:type="page"/>
      </w:r>
    </w:p>
    <w:p w14:paraId="6F64672F" w14:textId="77777777" w:rsidR="00EA0CC8" w:rsidRPr="001B2D85" w:rsidRDefault="00B83C4F" w:rsidP="001B2D8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9D763EA" w14:textId="77777777" w:rsidR="00EA0CC8" w:rsidRPr="001B2D85" w:rsidRDefault="00EA0CC8" w:rsidP="001B2D8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2D8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721134C" w14:textId="77777777" w:rsidR="00EA0CC8" w:rsidRDefault="00EA0CC8" w:rsidP="001B2D8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2D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AEE3E3A" w14:textId="1D3A0BF3" w:rsidR="001B2D85" w:rsidRPr="001B2D85" w:rsidRDefault="00B83C4F" w:rsidP="001B2D85">
      <w:pPr>
        <w:pStyle w:val="ConsPlusNormal"/>
        <w:spacing w:before="12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85">
        <w:rPr>
          <w:rFonts w:ascii="Times New Roman" w:hAnsi="Times New Roman" w:cs="Times New Roman"/>
          <w:sz w:val="28"/>
          <w:szCs w:val="28"/>
        </w:rPr>
        <w:t>от «___»</w:t>
      </w:r>
      <w:r w:rsidR="00FE7A57">
        <w:rPr>
          <w:rFonts w:ascii="Times New Roman" w:hAnsi="Times New Roman" w:cs="Times New Roman"/>
          <w:sz w:val="28"/>
          <w:szCs w:val="28"/>
        </w:rPr>
        <w:t xml:space="preserve"> </w:t>
      </w:r>
      <w:r w:rsidR="001B2D85">
        <w:rPr>
          <w:rFonts w:ascii="Times New Roman" w:hAnsi="Times New Roman" w:cs="Times New Roman"/>
          <w:sz w:val="28"/>
          <w:szCs w:val="28"/>
        </w:rPr>
        <w:t>________20</w:t>
      </w:r>
      <w:r w:rsidR="00CF1E9C">
        <w:rPr>
          <w:rFonts w:ascii="Times New Roman" w:hAnsi="Times New Roman" w:cs="Times New Roman"/>
          <w:sz w:val="28"/>
          <w:szCs w:val="28"/>
        </w:rPr>
        <w:t>2</w:t>
      </w:r>
      <w:r w:rsidR="00CF7C94">
        <w:rPr>
          <w:rFonts w:ascii="Times New Roman" w:hAnsi="Times New Roman" w:cs="Times New Roman"/>
          <w:sz w:val="28"/>
          <w:szCs w:val="28"/>
        </w:rPr>
        <w:t>_</w:t>
      </w:r>
      <w:r w:rsidR="001B2D85">
        <w:rPr>
          <w:rFonts w:ascii="Times New Roman" w:hAnsi="Times New Roman" w:cs="Times New Roman"/>
          <w:sz w:val="28"/>
          <w:szCs w:val="28"/>
        </w:rPr>
        <w:t xml:space="preserve"> г.</w:t>
      </w:r>
      <w:r w:rsidR="00451084">
        <w:rPr>
          <w:rFonts w:ascii="Times New Roman" w:hAnsi="Times New Roman" w:cs="Times New Roman"/>
          <w:sz w:val="28"/>
          <w:szCs w:val="28"/>
        </w:rPr>
        <w:t xml:space="preserve"> № ___</w:t>
      </w:r>
    </w:p>
    <w:p w14:paraId="10D5F4F7" w14:textId="77777777" w:rsidR="00EA0CC8" w:rsidRPr="00B97284" w:rsidRDefault="00EA0CC8" w:rsidP="00B97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235C8D" w14:textId="77777777" w:rsidR="003541A1" w:rsidRDefault="003541A1" w:rsidP="00B97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8E7E85" w14:textId="77777777" w:rsidR="00B7211E" w:rsidRDefault="00B7211E" w:rsidP="00B72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51986C96" w14:textId="77777777" w:rsidR="00B7211E" w:rsidRDefault="00B7211E" w:rsidP="00B72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</w:t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Российской Федерации «Информационное общество»</w:t>
      </w:r>
      <w:proofErr w:type="gramEnd"/>
    </w:p>
    <w:p w14:paraId="5F8AA024" w14:textId="77777777" w:rsidR="00B7211E" w:rsidRDefault="00B7211E" w:rsidP="00B7211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2E6343" w14:textId="4A988A24" w:rsidR="00B7211E" w:rsidRDefault="00B7211E" w:rsidP="00F8228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14:paraId="62A2E78A" w14:textId="77777777" w:rsidR="00B7211E" w:rsidRDefault="00B7211E" w:rsidP="00B7211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E99900C" w14:textId="77777777" w:rsidR="00B7211E" w:rsidRDefault="00B7211E" w:rsidP="00B7211E">
      <w:pPr>
        <w:pStyle w:val="ConsPlusNormal"/>
        <w:ind w:left="720" w:firstLine="55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0437D9F4" w14:textId="77777777" w:rsidR="00B7211E" w:rsidRDefault="00B7211E" w:rsidP="00B7211E">
      <w:pPr>
        <w:pStyle w:val="ConsPlusNormal"/>
        <w:ind w:left="720" w:firstLine="55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6DB124F4" w14:textId="77777777" w:rsidR="00B7211E" w:rsidRDefault="00B7211E" w:rsidP="00B7211E">
      <w:pPr>
        <w:pStyle w:val="ConsPlusNormal"/>
        <w:ind w:left="720" w:firstLine="55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C363292" w14:textId="3FE39123" w:rsidR="000E54DB" w:rsidRDefault="00B7211E" w:rsidP="00B7211E">
      <w:pPr>
        <w:pStyle w:val="ConsPlusNormal"/>
        <w:ind w:left="720" w:firstLine="55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«Информационное общество»</w:t>
      </w:r>
    </w:p>
    <w:p w14:paraId="263EE3E8" w14:textId="77777777" w:rsidR="000E54DB" w:rsidRDefault="000E54DB" w:rsidP="00907AA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C0DB89C" w14:textId="068850A4" w:rsidR="003C75BF" w:rsidRDefault="003C75BF" w:rsidP="00E714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18280E5D" w14:textId="43E786BD" w:rsidR="00363D14" w:rsidRDefault="00363D14" w:rsidP="00E67C8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7902E991" w14:textId="747232A4" w:rsidR="00E714AF" w:rsidRDefault="00E714AF" w:rsidP="00E714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714A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ПРАВИЛА</w:t>
      </w:r>
    </w:p>
    <w:p w14:paraId="450C667B" w14:textId="241ECEE2" w:rsidR="00E714AF" w:rsidRPr="00E714AF" w:rsidRDefault="003C75BF" w:rsidP="00E714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E714A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аспределения и предоставления из федерального бюджета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субсидий бюджетам субъектов Российской Федерации на поддержку региональных проектов в сфере информационных технологий</w:t>
      </w:r>
    </w:p>
    <w:p w14:paraId="78A6A3C9" w14:textId="77777777" w:rsidR="00E714AF" w:rsidRPr="00E714AF" w:rsidRDefault="00E714AF" w:rsidP="00E71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14:paraId="2BE63B8D" w14:textId="3F3560B2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1. Настоящие Правила определяют цели, условия и порядок распределения </w:t>
      </w:r>
      <w:r w:rsidR="002740DA" w:rsidRPr="00CB273A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и предоставления из федерального бюджета субсидий бюджетам субъектов Российской Федерации на поддержку региональных проектов в сфере информационных технологий (далее - субсидии), а также методику распределения субсидий между субъектами Российской Федерации.</w:t>
      </w:r>
    </w:p>
    <w:p w14:paraId="13C2B63A" w14:textId="44A53176" w:rsidR="007D3AD3" w:rsidRPr="007D3AD3" w:rsidRDefault="00236257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11"/>
      <w:bookmarkStart w:id="2" w:name="Par12"/>
      <w:bookmarkEnd w:id="1"/>
      <w:bookmarkEnd w:id="2"/>
      <w:r w:rsidRPr="00CB273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CB273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Проектом (мероприятием), направленным на становление информационного общества в субъектах Российской Федерации, в соответствии </w:t>
      </w:r>
      <w:r w:rsidR="00CB273A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CB273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с настоящими Правилами является </w:t>
      </w:r>
      <w:r w:rsidR="003C6096" w:rsidRPr="00CB273A">
        <w:rPr>
          <w:rFonts w:ascii="Times New Roman" w:eastAsia="Calibri" w:hAnsi="Times New Roman"/>
          <w:sz w:val="28"/>
          <w:szCs w:val="28"/>
          <w:lang w:eastAsia="ru-RU"/>
        </w:rPr>
        <w:t>реализаци</w:t>
      </w:r>
      <w:r w:rsidR="00CB273A" w:rsidRPr="00CB273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D06799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субъектами Российской Федерации</w:t>
      </w:r>
      <w:r w:rsidR="003C6096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D3AD3">
        <w:rPr>
          <w:rFonts w:ascii="Times New Roman" w:eastAsia="Calibri" w:hAnsi="Times New Roman"/>
          <w:sz w:val="28"/>
          <w:szCs w:val="28"/>
          <w:lang w:eastAsia="ru-RU"/>
        </w:rPr>
        <w:t xml:space="preserve">мероприятий по модернизации ведомственных информационных систем с целью оказания </w:t>
      </w:r>
      <w:r w:rsidR="006918FC" w:rsidRPr="007C4521">
        <w:rPr>
          <w:rFonts w:ascii="Times New Roman" w:eastAsia="Calibri" w:hAnsi="Times New Roman"/>
          <w:sz w:val="28"/>
          <w:szCs w:val="28"/>
          <w:lang w:eastAsia="ru-RU"/>
        </w:rPr>
        <w:t xml:space="preserve">массовых социально значимых услуг (сервисов) </w:t>
      </w:r>
      <w:r w:rsidR="002879BD">
        <w:rPr>
          <w:rFonts w:ascii="Times New Roman" w:eastAsia="Calibri" w:hAnsi="Times New Roman"/>
          <w:sz w:val="28"/>
          <w:szCs w:val="28"/>
          <w:lang w:eastAsia="ru-RU"/>
        </w:rPr>
        <w:t xml:space="preserve">органов исполнительной власти субъектов Российской Федерации, муниципальных услуг органов местного самоуправления и услуг бюджетных учреждений </w:t>
      </w:r>
      <w:r w:rsidR="006918FC" w:rsidRPr="007C4521">
        <w:rPr>
          <w:rFonts w:ascii="Times New Roman" w:eastAsia="Calibri" w:hAnsi="Times New Roman"/>
          <w:sz w:val="28"/>
          <w:szCs w:val="28"/>
          <w:lang w:eastAsia="ru-RU"/>
        </w:rPr>
        <w:t xml:space="preserve">(далее – </w:t>
      </w:r>
      <w:r w:rsidR="002E56F6" w:rsidRPr="00DF48FC">
        <w:rPr>
          <w:rFonts w:ascii="Times New Roman" w:hAnsi="Times New Roman"/>
          <w:sz w:val="28"/>
          <w:szCs w:val="28"/>
        </w:rPr>
        <w:t>региональные МСЗУ</w:t>
      </w:r>
      <w:r w:rsidR="006918FC" w:rsidRPr="007C4521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2E56F6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6918FC" w:rsidRPr="007C4521">
        <w:rPr>
          <w:rFonts w:ascii="Times New Roman" w:eastAsia="Calibri" w:hAnsi="Times New Roman"/>
          <w:sz w:val="28"/>
          <w:szCs w:val="28"/>
          <w:lang w:eastAsia="ru-RU"/>
        </w:rPr>
        <w:t xml:space="preserve">в электронном </w:t>
      </w:r>
      <w:r w:rsidR="002E56F6">
        <w:rPr>
          <w:rFonts w:ascii="Times New Roman" w:eastAsia="Calibri" w:hAnsi="Times New Roman"/>
          <w:sz w:val="28"/>
          <w:szCs w:val="28"/>
          <w:lang w:eastAsia="ru-RU"/>
        </w:rPr>
        <w:t>виде</w:t>
      </w:r>
      <w:r w:rsidR="006918FC" w:rsidRPr="007C452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D3AD3" w:rsidRPr="007D3AD3">
        <w:rPr>
          <w:rFonts w:ascii="Times New Roman" w:hAnsi="Times New Roman"/>
          <w:sz w:val="28"/>
          <w:szCs w:val="28"/>
        </w:rPr>
        <w:t xml:space="preserve">с применением машиночитаемых </w:t>
      </w:r>
      <w:r w:rsidR="008A6654">
        <w:rPr>
          <w:rFonts w:ascii="Times New Roman" w:hAnsi="Times New Roman"/>
          <w:sz w:val="28"/>
          <w:szCs w:val="28"/>
        </w:rPr>
        <w:t>цифровых</w:t>
      </w:r>
      <w:proofErr w:type="gramEnd"/>
      <w:r w:rsidR="008A6654">
        <w:rPr>
          <w:rFonts w:ascii="Times New Roman" w:hAnsi="Times New Roman"/>
          <w:sz w:val="28"/>
          <w:szCs w:val="28"/>
        </w:rPr>
        <w:t xml:space="preserve"> </w:t>
      </w:r>
      <w:r w:rsidR="007D3AD3" w:rsidRPr="007D3AD3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7D3AD3">
        <w:rPr>
          <w:rFonts w:ascii="Times New Roman" w:hAnsi="Times New Roman"/>
          <w:sz w:val="28"/>
          <w:szCs w:val="28"/>
        </w:rPr>
        <w:t xml:space="preserve"> </w:t>
      </w:r>
      <w:r w:rsidR="007D3AD3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(далее </w:t>
      </w:r>
      <w:r w:rsidR="004D7A0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7D3AD3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477BB">
        <w:rPr>
          <w:rFonts w:ascii="Times New Roman" w:eastAsia="Calibri" w:hAnsi="Times New Roman"/>
          <w:sz w:val="28"/>
          <w:szCs w:val="28"/>
          <w:lang w:eastAsia="ru-RU"/>
        </w:rPr>
        <w:t>ЦАР и</w:t>
      </w:r>
      <w:r w:rsidR="00D644A9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D3AD3" w:rsidRPr="00CB273A">
        <w:rPr>
          <w:rFonts w:ascii="Times New Roman" w:eastAsia="Calibri" w:hAnsi="Times New Roman"/>
          <w:sz w:val="28"/>
          <w:szCs w:val="28"/>
          <w:lang w:eastAsia="ru-RU"/>
        </w:rPr>
        <w:t>проект</w:t>
      </w:r>
      <w:r w:rsidR="000B080E" w:rsidRPr="000B080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B080E">
        <w:rPr>
          <w:rFonts w:ascii="Times New Roman" w:eastAsia="Calibri" w:hAnsi="Times New Roman"/>
          <w:sz w:val="28"/>
          <w:szCs w:val="28"/>
          <w:lang w:eastAsia="ru-RU"/>
        </w:rPr>
        <w:t>соответственно</w:t>
      </w:r>
      <w:r w:rsidR="007D3AD3" w:rsidRPr="00CB273A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7D3AD3" w:rsidRPr="00CB273A">
        <w:rPr>
          <w:rFonts w:ascii="Times New Roman" w:hAnsi="Times New Roman"/>
          <w:sz w:val="28"/>
          <w:szCs w:val="28"/>
        </w:rPr>
        <w:t>.</w:t>
      </w:r>
    </w:p>
    <w:p w14:paraId="4572DB66" w14:textId="73EFE78B" w:rsidR="00434E5C" w:rsidRPr="0088257B" w:rsidRDefault="0088257B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8257B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5115F1" w:rsidRPr="0088257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7C3C0B" w:rsidRPr="0088257B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536068" w:rsidRPr="0088257B">
        <w:rPr>
          <w:rFonts w:ascii="Times New Roman" w:eastAsia="Calibri" w:hAnsi="Times New Roman"/>
          <w:sz w:val="28"/>
          <w:szCs w:val="28"/>
          <w:lang w:eastAsia="ru-RU"/>
        </w:rPr>
        <w:t xml:space="preserve">убсидии предоставляются в целях </w:t>
      </w:r>
      <w:proofErr w:type="spellStart"/>
      <w:r w:rsidR="00536068" w:rsidRPr="0088257B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="00536068" w:rsidRPr="0088257B">
        <w:rPr>
          <w:rFonts w:ascii="Times New Roman" w:eastAsia="Calibri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</w:t>
      </w:r>
      <w:r w:rsidR="0033002A" w:rsidRPr="0088257B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536068" w:rsidRPr="0088257B">
        <w:rPr>
          <w:rFonts w:ascii="Times New Roman" w:eastAsia="Calibri" w:hAnsi="Times New Roman"/>
          <w:sz w:val="28"/>
          <w:szCs w:val="28"/>
          <w:lang w:eastAsia="ru-RU"/>
        </w:rPr>
        <w:t>с реализацией проекта</w:t>
      </w:r>
      <w:r w:rsidR="00614BD4" w:rsidRPr="0088257B">
        <w:rPr>
          <w:rFonts w:ascii="Times New Roman" w:eastAsia="Calibri" w:hAnsi="Times New Roman"/>
          <w:sz w:val="28"/>
          <w:szCs w:val="28"/>
          <w:lang w:eastAsia="ru-RU"/>
        </w:rPr>
        <w:t>, по следующим направлениям</w:t>
      </w:r>
      <w:r w:rsidR="00FF6F12" w:rsidRPr="0088257B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14:paraId="25E9CF0C" w14:textId="4D5E8F6D" w:rsidR="00D06799" w:rsidRPr="0088257B" w:rsidRDefault="007C3C0B" w:rsidP="001542A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A3F">
        <w:rPr>
          <w:rFonts w:ascii="Times New Roman" w:hAnsi="Times New Roman"/>
          <w:sz w:val="28"/>
          <w:szCs w:val="28"/>
        </w:rPr>
        <w:t xml:space="preserve">разработка </w:t>
      </w:r>
      <w:r w:rsidR="0016787A">
        <w:rPr>
          <w:rFonts w:ascii="Times New Roman" w:hAnsi="Times New Roman"/>
          <w:sz w:val="28"/>
          <w:szCs w:val="28"/>
        </w:rPr>
        <w:t xml:space="preserve">проектов </w:t>
      </w:r>
      <w:r w:rsidRPr="009F3A3F">
        <w:rPr>
          <w:rFonts w:ascii="Times New Roman" w:hAnsi="Times New Roman"/>
          <w:sz w:val="28"/>
          <w:szCs w:val="28"/>
        </w:rPr>
        <w:t xml:space="preserve">и утверждение административных регламентов </w:t>
      </w:r>
      <w:r w:rsidR="00D644A9">
        <w:rPr>
          <w:rFonts w:ascii="Times New Roman" w:hAnsi="Times New Roman"/>
          <w:sz w:val="28"/>
          <w:szCs w:val="28"/>
        </w:rPr>
        <w:br/>
      </w:r>
      <w:r w:rsidRPr="009F3A3F">
        <w:rPr>
          <w:rFonts w:ascii="Times New Roman" w:hAnsi="Times New Roman"/>
          <w:sz w:val="28"/>
          <w:szCs w:val="28"/>
        </w:rPr>
        <w:t xml:space="preserve">с использованием программно-технических средств </w:t>
      </w:r>
      <w:r w:rsidR="0016787A" w:rsidRPr="0016787A">
        <w:rPr>
          <w:rFonts w:ascii="Times New Roman" w:hAnsi="Times New Roman"/>
          <w:sz w:val="28"/>
          <w:szCs w:val="28"/>
        </w:rPr>
        <w:t xml:space="preserve">проектирования </w:t>
      </w:r>
      <w:r w:rsidR="0016787A" w:rsidRPr="0016787A">
        <w:rPr>
          <w:rFonts w:ascii="Times New Roman" w:hAnsi="Times New Roman"/>
          <w:sz w:val="28"/>
          <w:szCs w:val="28"/>
        </w:rPr>
        <w:lastRenderedPageBreak/>
        <w:t>машиночитаемых административных регламентов</w:t>
      </w:r>
      <w:r w:rsidR="0016787A" w:rsidRPr="009F3A3F">
        <w:rPr>
          <w:rFonts w:ascii="Times New Roman" w:hAnsi="Times New Roman"/>
          <w:sz w:val="28"/>
          <w:szCs w:val="28"/>
        </w:rPr>
        <w:t xml:space="preserve"> </w:t>
      </w:r>
      <w:r w:rsidR="0088257B" w:rsidRPr="009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федеральной государственной информационной системы «Федеральный реестр государственных </w:t>
      </w:r>
      <w:r w:rsidR="001542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8257B" w:rsidRPr="009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муниципальных услуг (функций)» (далее – </w:t>
      </w:r>
      <w:r w:rsidR="00167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КЦР </w:t>
      </w:r>
      <w:r w:rsidR="0088257B" w:rsidRPr="009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ФРГУ) </w:t>
      </w:r>
      <w:r w:rsidRPr="009F3A3F">
        <w:rPr>
          <w:rFonts w:ascii="Times New Roman" w:hAnsi="Times New Roman"/>
          <w:sz w:val="28"/>
          <w:szCs w:val="28"/>
        </w:rPr>
        <w:t>на основе шаблонов типовых административных регламентов</w:t>
      </w:r>
      <w:r w:rsidR="0016787A">
        <w:rPr>
          <w:rFonts w:ascii="Times New Roman" w:hAnsi="Times New Roman"/>
          <w:sz w:val="28"/>
          <w:szCs w:val="28"/>
        </w:rPr>
        <w:t xml:space="preserve"> </w:t>
      </w:r>
      <w:r w:rsidR="00167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КЦР </w:t>
      </w:r>
      <w:r w:rsidR="0016787A" w:rsidRPr="009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ФРГУ</w:t>
      </w:r>
      <w:r w:rsidR="0088257B" w:rsidRPr="009F3A3F">
        <w:rPr>
          <w:rFonts w:ascii="Times New Roman" w:hAnsi="Times New Roman"/>
          <w:sz w:val="28"/>
          <w:szCs w:val="28"/>
        </w:rPr>
        <w:t>;</w:t>
      </w:r>
      <w:proofErr w:type="gramEnd"/>
    </w:p>
    <w:p w14:paraId="7F062C54" w14:textId="432B64F1" w:rsidR="0088257B" w:rsidRPr="009F3A3F" w:rsidRDefault="0088257B" w:rsidP="001542A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F3A3F">
        <w:rPr>
          <w:rFonts w:ascii="Times New Roman" w:hAnsi="Times New Roman"/>
          <w:sz w:val="28"/>
          <w:szCs w:val="28"/>
        </w:rPr>
        <w:t xml:space="preserve">обеспечение информационного взаимодействия ведомственной информационной системы (далее </w:t>
      </w:r>
      <w:r w:rsidR="007837B6" w:rsidRPr="00642ADA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9F3A3F">
        <w:rPr>
          <w:rFonts w:ascii="Times New Roman" w:hAnsi="Times New Roman"/>
          <w:sz w:val="28"/>
          <w:szCs w:val="28"/>
        </w:rPr>
        <w:t xml:space="preserve"> ВИС) с </w:t>
      </w:r>
      <w:r w:rsidR="005E30D1">
        <w:rPr>
          <w:rFonts w:ascii="Times New Roman" w:hAnsi="Times New Roman"/>
          <w:sz w:val="28"/>
          <w:szCs w:val="28"/>
        </w:rPr>
        <w:t xml:space="preserve">КЦР </w:t>
      </w:r>
      <w:r w:rsidRPr="009F3A3F">
        <w:rPr>
          <w:rFonts w:ascii="Times New Roman" w:hAnsi="Times New Roman"/>
          <w:sz w:val="28"/>
          <w:szCs w:val="28"/>
        </w:rPr>
        <w:t xml:space="preserve">ФРГУ в части получения сведений </w:t>
      </w:r>
      <w:r w:rsidR="001542AB">
        <w:rPr>
          <w:rFonts w:ascii="Times New Roman" w:hAnsi="Times New Roman"/>
          <w:sz w:val="28"/>
          <w:szCs w:val="28"/>
        </w:rPr>
        <w:br/>
      </w:r>
      <w:r w:rsidRPr="009F3A3F">
        <w:rPr>
          <w:rFonts w:ascii="Times New Roman" w:hAnsi="Times New Roman"/>
          <w:sz w:val="28"/>
          <w:szCs w:val="28"/>
        </w:rPr>
        <w:t xml:space="preserve">о </w:t>
      </w:r>
      <w:r w:rsidR="009F3A3F">
        <w:rPr>
          <w:rFonts w:ascii="Times New Roman" w:hAnsi="Times New Roman"/>
          <w:sz w:val="28"/>
          <w:szCs w:val="28"/>
        </w:rPr>
        <w:t>ЦАР</w:t>
      </w:r>
      <w:r w:rsidR="005E30D1" w:rsidRPr="005E30D1">
        <w:rPr>
          <w:rFonts w:ascii="Times New Roman" w:hAnsi="Times New Roman"/>
          <w:sz w:val="28"/>
          <w:szCs w:val="28"/>
        </w:rPr>
        <w:t>, участвующем</w:t>
      </w:r>
      <w:r w:rsidR="005E30D1">
        <w:rPr>
          <w:rFonts w:ascii="Times New Roman" w:hAnsi="Times New Roman"/>
          <w:sz w:val="28"/>
          <w:szCs w:val="28"/>
        </w:rPr>
        <w:t xml:space="preserve"> в предоставлении </w:t>
      </w:r>
      <w:r w:rsidR="00DF133D">
        <w:rPr>
          <w:rFonts w:ascii="Times New Roman" w:hAnsi="Times New Roman"/>
          <w:sz w:val="28"/>
          <w:szCs w:val="28"/>
        </w:rPr>
        <w:t>региональных МСЗУ</w:t>
      </w:r>
      <w:r w:rsidR="001542AB">
        <w:rPr>
          <w:rFonts w:ascii="Times New Roman" w:hAnsi="Times New Roman"/>
          <w:sz w:val="28"/>
          <w:szCs w:val="28"/>
        </w:rPr>
        <w:t>;</w:t>
      </w:r>
    </w:p>
    <w:p w14:paraId="07ABEA16" w14:textId="01AE1B4C" w:rsidR="001542AB" w:rsidRPr="00B477BB" w:rsidRDefault="00B477BB" w:rsidP="00B477B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A3F" w:rsidRPr="00B477BB">
        <w:rPr>
          <w:rFonts w:ascii="Times New Roman" w:hAnsi="Times New Roman"/>
          <w:sz w:val="28"/>
          <w:szCs w:val="28"/>
        </w:rPr>
        <w:t xml:space="preserve">реализация механизмов автоматизированного применения ЦАР в ВИС </w:t>
      </w:r>
      <w:r w:rsidR="001542AB" w:rsidRPr="00B477BB">
        <w:rPr>
          <w:rFonts w:ascii="Times New Roman" w:hAnsi="Times New Roman"/>
          <w:sz w:val="28"/>
          <w:szCs w:val="28"/>
        </w:rPr>
        <w:br/>
      </w:r>
      <w:r w:rsidR="009F3A3F" w:rsidRPr="00B477BB">
        <w:rPr>
          <w:rFonts w:ascii="Times New Roman" w:hAnsi="Times New Roman"/>
          <w:sz w:val="28"/>
          <w:szCs w:val="28"/>
        </w:rPr>
        <w:t xml:space="preserve">и </w:t>
      </w:r>
      <w:r w:rsidR="00CD3266" w:rsidRPr="00B477BB">
        <w:rPr>
          <w:rFonts w:ascii="Times New Roman" w:hAnsi="Times New Roman"/>
          <w:sz w:val="28"/>
          <w:szCs w:val="28"/>
        </w:rPr>
        <w:t xml:space="preserve">модернизация </w:t>
      </w:r>
      <w:r w:rsidR="009F3A3F" w:rsidRPr="00B477BB">
        <w:rPr>
          <w:rFonts w:ascii="Times New Roman" w:hAnsi="Times New Roman"/>
          <w:sz w:val="28"/>
          <w:szCs w:val="28"/>
        </w:rPr>
        <w:t xml:space="preserve">процессов предоставления услуг в соответствии </w:t>
      </w:r>
      <w:r w:rsidR="006918FC" w:rsidRPr="00B477BB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9F3A3F" w:rsidRPr="00B477BB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9F3A3F" w:rsidRPr="00B477BB">
        <w:rPr>
          <w:rFonts w:ascii="Times New Roman" w:hAnsi="Times New Roman"/>
          <w:sz w:val="28"/>
          <w:szCs w:val="28"/>
        </w:rPr>
        <w:t xml:space="preserve"> ЦАР</w:t>
      </w:r>
      <w:r w:rsidR="001542AB" w:rsidRPr="00B477BB">
        <w:rPr>
          <w:rFonts w:ascii="Times New Roman" w:hAnsi="Times New Roman"/>
          <w:sz w:val="28"/>
          <w:szCs w:val="28"/>
        </w:rPr>
        <w:t>;</w:t>
      </w:r>
    </w:p>
    <w:p w14:paraId="597C33A2" w14:textId="1DB4737E" w:rsidR="001542AB" w:rsidRDefault="00DF133D" w:rsidP="001542AB">
      <w:pPr>
        <w:pStyle w:val="af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1542AB">
        <w:rPr>
          <w:rFonts w:ascii="Times New Roman" w:hAnsi="Times New Roman"/>
          <w:sz w:val="28"/>
          <w:szCs w:val="28"/>
        </w:rPr>
        <w:t>доработк</w:t>
      </w:r>
      <w:r>
        <w:rPr>
          <w:rFonts w:ascii="Times New Roman" w:hAnsi="Times New Roman"/>
          <w:sz w:val="28"/>
          <w:szCs w:val="28"/>
        </w:rPr>
        <w:t>и ВИС</w:t>
      </w:r>
      <w:r w:rsidR="00D644A9">
        <w:rPr>
          <w:rFonts w:ascii="Times New Roman" w:hAnsi="Times New Roman"/>
          <w:sz w:val="28"/>
          <w:szCs w:val="28"/>
        </w:rPr>
        <w:t xml:space="preserve"> в целях </w:t>
      </w:r>
      <w:r w:rsidR="001542A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региональных МСЗУ</w:t>
      </w:r>
      <w:r w:rsidR="001542AB">
        <w:rPr>
          <w:rFonts w:ascii="Times New Roman" w:hAnsi="Times New Roman"/>
          <w:sz w:val="28"/>
          <w:szCs w:val="28"/>
        </w:rPr>
        <w:t xml:space="preserve"> </w:t>
      </w:r>
      <w:r w:rsidR="007837B6">
        <w:rPr>
          <w:rFonts w:ascii="Times New Roman" w:hAnsi="Times New Roman"/>
          <w:sz w:val="28"/>
          <w:szCs w:val="28"/>
        </w:rPr>
        <w:br/>
      </w:r>
      <w:r w:rsidR="001542AB">
        <w:rPr>
          <w:rFonts w:ascii="Times New Roman" w:hAnsi="Times New Roman"/>
          <w:sz w:val="28"/>
          <w:szCs w:val="28"/>
        </w:rPr>
        <w:t>в электронном виде.</w:t>
      </w:r>
    </w:p>
    <w:p w14:paraId="15185053" w14:textId="69400E94" w:rsidR="00E714AF" w:rsidRPr="001542AB" w:rsidRDefault="009F3A3F" w:rsidP="001542A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542AB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714AF" w:rsidRPr="001542AB">
        <w:rPr>
          <w:rFonts w:ascii="Times New Roman" w:eastAsia="Calibri" w:hAnsi="Times New Roman"/>
          <w:sz w:val="28"/>
          <w:szCs w:val="28"/>
          <w:lang w:eastAsia="ru-RU"/>
        </w:rPr>
        <w:t xml:space="preserve">. Субсидии предоставляются в пределах лимитов бюджетных обязательств, доведенных до Министерства цифрового развития, связи и массовых коммуникаций Российской Федерации как получателя средств федерального бюджета на предоставление субсидии на цели, указанные в </w:t>
      </w:r>
      <w:hyperlink w:anchor="Par11" w:history="1">
        <w:r w:rsidR="00E714AF" w:rsidRPr="001542AB">
          <w:rPr>
            <w:rFonts w:ascii="Times New Roman" w:eastAsia="Calibri" w:hAnsi="Times New Roman"/>
            <w:sz w:val="28"/>
            <w:szCs w:val="28"/>
            <w:lang w:eastAsia="ru-RU"/>
          </w:rPr>
          <w:t>пункте 2</w:t>
        </w:r>
      </w:hyperlink>
      <w:r w:rsidR="00E714AF" w:rsidRPr="001542A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Правил.</w:t>
      </w:r>
    </w:p>
    <w:p w14:paraId="0FF6CDCD" w14:textId="43535E97" w:rsidR="007C0D94" w:rsidRPr="00CB273A" w:rsidRDefault="009F3A3F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7C0D94" w:rsidRPr="00CB273A">
        <w:rPr>
          <w:rFonts w:ascii="Times New Roman" w:eastAsia="Calibri" w:hAnsi="Times New Roman"/>
          <w:sz w:val="28"/>
          <w:szCs w:val="28"/>
          <w:lang w:eastAsia="ru-RU"/>
        </w:rPr>
        <w:t>. Условиями предоставления субсидии являются:</w:t>
      </w:r>
    </w:p>
    <w:p w14:paraId="0A41FB21" w14:textId="16D9382F" w:rsidR="007C0D94" w:rsidRPr="00CB273A" w:rsidRDefault="007C0D94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а) наличие правовых актов субъект</w:t>
      </w:r>
      <w:r w:rsidR="005C491B"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 предусматривающих мероприятия, при реализации которых возникают расходные обязательства субъектов Российской Федерации, в целях </w:t>
      </w:r>
      <w:proofErr w:type="spell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которых предоставляются субсидии;</w:t>
      </w:r>
    </w:p>
    <w:p w14:paraId="204BE9AC" w14:textId="624B70B9" w:rsidR="007C0D94" w:rsidRPr="00CB273A" w:rsidRDefault="007C0D94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>софинансирование</w:t>
      </w:r>
      <w:proofErr w:type="spellEnd"/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и порядок определения объемов указанных ассигнований, если иное не установлено актами Президента Российской Федерации или Правительства Российской Федерации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14:paraId="1B50264E" w14:textId="2343C4A4" w:rsidR="007C0D94" w:rsidRPr="00CB273A" w:rsidRDefault="007C0D94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заключение соглашения о предоставлении субсидии между Министерством цифрового развития, связи и массовых коммуникаций Российской Федерации, </w:t>
      </w:r>
      <w:r w:rsidR="007837B6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>до которого как получателя средств федерального бюджета доведены лимиты бюджетных обязательств на предоставление субсидии, и высшим исполнительным органом государственной власти субъекта Российской Федерации (далее - соглашение)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 сентября 2014 г. №</w:t>
      </w:r>
      <w:r w:rsidR="00E67C8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999 «</w:t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О формировании, предоставлении и распределении субсидий из </w:t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lastRenderedPageBreak/>
        <w:t>федерального бюджета бюджетам</w:t>
      </w:r>
      <w:r w:rsidR="00E67C8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субъектов Российской Федерации»</w:t>
      </w:r>
      <w:r w:rsidR="006814DA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Правила формирования, предоставления и распределения субсидий)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032DCC7C" w14:textId="34FD2093" w:rsidR="00D60980" w:rsidRPr="00355E94" w:rsidRDefault="009F3A3F" w:rsidP="001542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E94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D60980" w:rsidRPr="00355E94">
        <w:rPr>
          <w:rFonts w:ascii="Times New Roman" w:eastAsia="Calibri" w:hAnsi="Times New Roman"/>
          <w:sz w:val="28"/>
          <w:szCs w:val="28"/>
          <w:lang w:eastAsia="ru-RU"/>
        </w:rPr>
        <w:t>. Критерием отбора субъектов Российской Федерации для предоставления субсидии является</w:t>
      </w:r>
      <w:r w:rsidR="005E2886"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выполнение следующих условий в совокупности</w:t>
      </w:r>
      <w:r w:rsidR="00D60980" w:rsidRPr="00355E94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14:paraId="0F0A552A" w14:textId="4E5CF514" w:rsidR="00D60980" w:rsidRPr="00642ADA" w:rsidRDefault="00D60980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C491B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E42CBB">
        <w:rPr>
          <w:rFonts w:ascii="Times New Roman" w:eastAsia="Calibri" w:hAnsi="Times New Roman"/>
          <w:sz w:val="28"/>
          <w:szCs w:val="28"/>
          <w:lang w:eastAsia="ru-RU"/>
        </w:rPr>
        <w:t xml:space="preserve">наличие в субъекте Российской Федерации </w:t>
      </w:r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 w:rsidR="00E42CBB">
        <w:rPr>
          <w:rFonts w:ascii="Times New Roman" w:eastAsia="Calibri" w:hAnsi="Times New Roman"/>
          <w:sz w:val="28"/>
          <w:szCs w:val="28"/>
          <w:lang w:eastAsia="ru-RU"/>
        </w:rPr>
        <w:t>, пла</w:t>
      </w:r>
      <w:r w:rsidR="00676902">
        <w:rPr>
          <w:rFonts w:ascii="Times New Roman" w:eastAsia="Calibri" w:hAnsi="Times New Roman"/>
          <w:sz w:val="28"/>
          <w:szCs w:val="28"/>
          <w:lang w:eastAsia="ru-RU"/>
        </w:rPr>
        <w:t xml:space="preserve">нируемых </w:t>
      </w:r>
      <w:r w:rsidR="00E42CBB">
        <w:rPr>
          <w:rFonts w:ascii="Times New Roman" w:eastAsia="Calibri" w:hAnsi="Times New Roman"/>
          <w:sz w:val="28"/>
          <w:szCs w:val="28"/>
          <w:lang w:eastAsia="ru-RU"/>
        </w:rPr>
        <w:t xml:space="preserve">к внедрению и предоставлению в электронном </w:t>
      </w:r>
      <w:r w:rsidR="005E2886">
        <w:rPr>
          <w:rFonts w:ascii="Times New Roman" w:eastAsia="Calibri" w:hAnsi="Times New Roman"/>
          <w:sz w:val="28"/>
          <w:szCs w:val="28"/>
          <w:lang w:eastAsia="ru-RU"/>
        </w:rPr>
        <w:t>виде</w:t>
      </w:r>
      <w:r w:rsidR="00E42CBB">
        <w:rPr>
          <w:rFonts w:ascii="Times New Roman" w:eastAsia="Calibri" w:hAnsi="Times New Roman"/>
          <w:sz w:val="28"/>
          <w:szCs w:val="28"/>
          <w:lang w:eastAsia="ru-RU"/>
        </w:rPr>
        <w:t xml:space="preserve"> на Едином портале </w:t>
      </w:r>
      <w:r w:rsidR="00E42CBB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государственных и муниципальных услуг (функций) (далее – ЕПГУ) </w:t>
      </w:r>
      <w:r w:rsidR="00E42CBB" w:rsidRPr="00642ADA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с использованием </w:t>
      </w:r>
      <w:r w:rsidR="00240358">
        <w:rPr>
          <w:rFonts w:ascii="Times New Roman" w:eastAsia="Calibri" w:hAnsi="Times New Roman"/>
          <w:sz w:val="28"/>
          <w:szCs w:val="28"/>
          <w:lang w:eastAsia="ru-RU"/>
        </w:rPr>
        <w:t>КЦР ФРГУ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648F3E0D" w14:textId="702F7AC7" w:rsidR="00355E94" w:rsidRPr="00642ADA" w:rsidRDefault="007C4521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42ADA">
        <w:rPr>
          <w:rFonts w:ascii="Times New Roman" w:hAnsi="Times New Roman"/>
          <w:sz w:val="28"/>
          <w:szCs w:val="28"/>
        </w:rPr>
        <w:t>б</w:t>
      </w:r>
      <w:r w:rsidR="00355E94" w:rsidRPr="00642ADA">
        <w:rPr>
          <w:rFonts w:ascii="Times New Roman" w:hAnsi="Times New Roman"/>
          <w:sz w:val="28"/>
          <w:szCs w:val="28"/>
        </w:rPr>
        <w:t xml:space="preserve">) </w:t>
      </w:r>
      <w:r w:rsidR="005C491B" w:rsidRPr="00642ADA">
        <w:rPr>
          <w:rFonts w:ascii="Times New Roman" w:hAnsi="Times New Roman"/>
          <w:sz w:val="28"/>
          <w:szCs w:val="28"/>
        </w:rPr>
        <w:t xml:space="preserve">осуществление </w:t>
      </w:r>
      <w:r w:rsidR="00355E94" w:rsidRPr="00642ADA">
        <w:rPr>
          <w:rFonts w:ascii="Times New Roman" w:hAnsi="Times New Roman"/>
          <w:sz w:val="28"/>
          <w:szCs w:val="28"/>
        </w:rPr>
        <w:t>прием</w:t>
      </w:r>
      <w:r w:rsidR="005C491B" w:rsidRPr="00642ADA">
        <w:rPr>
          <w:rFonts w:ascii="Times New Roman" w:hAnsi="Times New Roman"/>
          <w:sz w:val="28"/>
          <w:szCs w:val="28"/>
        </w:rPr>
        <w:t>а</w:t>
      </w:r>
      <w:r w:rsidR="00355E94" w:rsidRPr="00642ADA">
        <w:rPr>
          <w:rFonts w:ascii="Times New Roman" w:hAnsi="Times New Roman"/>
          <w:sz w:val="28"/>
          <w:szCs w:val="28"/>
        </w:rPr>
        <w:t xml:space="preserve"> и обработк</w:t>
      </w:r>
      <w:r w:rsidR="005C491B" w:rsidRPr="00642ADA">
        <w:rPr>
          <w:rFonts w:ascii="Times New Roman" w:hAnsi="Times New Roman"/>
          <w:sz w:val="28"/>
          <w:szCs w:val="28"/>
        </w:rPr>
        <w:t>и</w:t>
      </w:r>
      <w:r w:rsidR="00355E94" w:rsidRPr="00642ADA">
        <w:rPr>
          <w:rFonts w:ascii="Times New Roman" w:hAnsi="Times New Roman"/>
          <w:sz w:val="28"/>
          <w:szCs w:val="28"/>
        </w:rPr>
        <w:t xml:space="preserve"> заявлений при </w:t>
      </w:r>
      <w:r w:rsidR="00503AD8">
        <w:rPr>
          <w:rFonts w:ascii="Times New Roman" w:hAnsi="Times New Roman"/>
          <w:sz w:val="28"/>
          <w:szCs w:val="28"/>
        </w:rPr>
        <w:t xml:space="preserve">предоставлении </w:t>
      </w:r>
      <w:r w:rsidR="00676902" w:rsidRPr="00642ADA">
        <w:rPr>
          <w:rFonts w:ascii="Times New Roman" w:hAnsi="Times New Roman"/>
          <w:sz w:val="28"/>
          <w:szCs w:val="28"/>
        </w:rPr>
        <w:t>региональных МСЗУ</w:t>
      </w:r>
      <w:r w:rsidR="00355E94" w:rsidRPr="00642ADA">
        <w:rPr>
          <w:rFonts w:ascii="Times New Roman" w:hAnsi="Times New Roman"/>
          <w:sz w:val="28"/>
          <w:szCs w:val="28"/>
        </w:rPr>
        <w:t xml:space="preserve"> в электронном виде с использованием ВИС;</w:t>
      </w:r>
    </w:p>
    <w:p w14:paraId="41B220F3" w14:textId="0A88213F" w:rsidR="00D60980" w:rsidRPr="00642ADA" w:rsidRDefault="007C4521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42ADA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D60980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) предельный уровень </w:t>
      </w:r>
      <w:proofErr w:type="spellStart"/>
      <w:r w:rsidR="00D60980" w:rsidRPr="00642ADA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="00D60980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расходного обязательства субъекта Российской Федерации из федерального бюджета, установленный Правительством Российской Федерации на очередной финансовый год и плановый период, составляет более 10 процентов.</w:t>
      </w:r>
    </w:p>
    <w:p w14:paraId="25DA7D3D" w14:textId="60E4740F" w:rsidR="000162FE" w:rsidRPr="00642ADA" w:rsidRDefault="00355E94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42ADA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>. Размер субсидии, предоставляемой бюджету i-</w:t>
      </w:r>
      <w:proofErr w:type="spellStart"/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>го</w:t>
      </w:r>
      <w:proofErr w:type="spellEnd"/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субъекта Российской Федерации</w:t>
      </w:r>
      <w:proofErr w:type="gramStart"/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0162FE" w:rsidRPr="00642ADA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402A4" wp14:editId="39C61283">
            <wp:extent cx="47625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), </w:t>
      </w:r>
      <w:proofErr w:type="gramEnd"/>
      <w:r w:rsidR="000162FE" w:rsidRPr="00642ADA">
        <w:rPr>
          <w:rFonts w:ascii="Times New Roman" w:eastAsia="Calibri" w:hAnsi="Times New Roman"/>
          <w:sz w:val="28"/>
          <w:szCs w:val="28"/>
          <w:lang w:eastAsia="ru-RU"/>
        </w:rPr>
        <w:t>определяется по формуле:</w:t>
      </w:r>
    </w:p>
    <w:p w14:paraId="2D8DC797" w14:textId="77777777" w:rsidR="00E714AF" w:rsidRPr="00642ADA" w:rsidRDefault="00E714AF" w:rsidP="0027537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32EC2B3" w14:textId="34B14149" w:rsidR="00E714AF" w:rsidRPr="00642ADA" w:rsidRDefault="006814DA" w:rsidP="0027537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42ADA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6AE55840" wp14:editId="2E1BF22E">
            <wp:extent cx="2657475" cy="79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0" cy="796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FA401" w14:textId="77777777" w:rsidR="00E714AF" w:rsidRPr="00642ADA" w:rsidRDefault="00E714AF" w:rsidP="0027537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42ADA">
        <w:rPr>
          <w:rFonts w:ascii="Times New Roman" w:eastAsia="Calibri" w:hAnsi="Times New Roman"/>
          <w:sz w:val="28"/>
          <w:szCs w:val="28"/>
          <w:lang w:eastAsia="ru-RU"/>
        </w:rPr>
        <w:t>где:</w:t>
      </w:r>
    </w:p>
    <w:p w14:paraId="26539FF8" w14:textId="7EF74FD7" w:rsidR="00E714AF" w:rsidRPr="00642AD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proofErr w:type="gramStart"/>
      <w:r w:rsidRPr="00642ADA">
        <w:rPr>
          <w:rFonts w:ascii="Times New Roman" w:eastAsia="Calibri" w:hAnsi="Times New Roman"/>
          <w:sz w:val="28"/>
          <w:szCs w:val="28"/>
          <w:lang w:eastAsia="ru-RU"/>
        </w:rPr>
        <w:t>V</w:t>
      </w:r>
      <w:proofErr w:type="gramEnd"/>
      <w:r w:rsidRPr="00642AD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год</w:t>
      </w:r>
      <w:proofErr w:type="spellEnd"/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D80" w:rsidRPr="00642ADA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>общий объем бюджетных ассигнований, предусмотренны</w:t>
      </w:r>
      <w:r w:rsidR="00315B2C" w:rsidRPr="00642AD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42CBB" w:rsidRPr="00642ADA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>на предоставление субсидий в федеральном бюджете (сводной бюджетной росписи) на цели, указанные в пункте 2 настоящих Правил, в соответствующем году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6B4BEC74" w14:textId="173EC905" w:rsidR="00E850E4" w:rsidRPr="00642AD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42ADA">
        <w:rPr>
          <w:rFonts w:ascii="Times New Roman" w:eastAsia="Calibri" w:hAnsi="Times New Roman"/>
          <w:sz w:val="28"/>
          <w:szCs w:val="28"/>
          <w:lang w:eastAsia="ru-RU"/>
        </w:rPr>
        <w:t>Y</w:t>
      </w:r>
      <w:r w:rsidRPr="00642AD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D80" w:rsidRPr="00642ADA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предельный уровень </w:t>
      </w:r>
      <w:proofErr w:type="spellStart"/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>го</w:t>
      </w:r>
      <w:proofErr w:type="spellEnd"/>
      <w:r w:rsidR="00E850E4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субъекта Российской Федерации из федерального бюджета на соответствующий год, установленный Правительством Российской Федерации;</w:t>
      </w:r>
    </w:p>
    <w:p w14:paraId="59D93E89" w14:textId="23C122BD" w:rsidR="00E714AF" w:rsidRPr="00642ADA" w:rsidRDefault="00E850E4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n </w:t>
      </w:r>
      <w:r w:rsidR="00A02D80" w:rsidRPr="00642ADA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количество субъектов Российской Федерации, </w:t>
      </w:r>
      <w:r w:rsidR="004C15E1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соответствующих критериям отбора, указанным в пункте </w:t>
      </w:r>
      <w:r w:rsidR="007C4521"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6 </w:t>
      </w:r>
      <w:r w:rsidRPr="00642ADA">
        <w:rPr>
          <w:rFonts w:ascii="Times New Roman" w:eastAsia="Calibri" w:hAnsi="Times New Roman"/>
          <w:sz w:val="28"/>
          <w:szCs w:val="28"/>
          <w:lang w:eastAsia="ru-RU"/>
        </w:rPr>
        <w:t>настоящих Правил</w:t>
      </w:r>
      <w:r w:rsidR="006A265E" w:rsidRPr="00642AD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09AF7DDC" w14:textId="63E38F12" w:rsidR="00D644A9" w:rsidRDefault="00BE6015" w:rsidP="006A53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20C22"/>
          <w:sz w:val="28"/>
          <w:szCs w:val="28"/>
        </w:rPr>
      </w:pPr>
      <w:proofErr w:type="spellStart"/>
      <w:proofErr w:type="gramStart"/>
      <w:r w:rsidRPr="00642ADA">
        <w:rPr>
          <w:rFonts w:ascii="Times New Roman" w:eastAsia="Calibri" w:hAnsi="Times New Roman"/>
          <w:sz w:val="28"/>
          <w:szCs w:val="28"/>
          <w:lang w:eastAsia="ru-RU"/>
        </w:rPr>
        <w:t>m</w:t>
      </w:r>
      <w:r w:rsidRPr="00642AD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642ADA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количество </w:t>
      </w:r>
      <w:r w:rsidR="00D644A9" w:rsidRPr="00DF48FC">
        <w:rPr>
          <w:rFonts w:ascii="Times New Roman" w:hAnsi="Times New Roman"/>
          <w:sz w:val="28"/>
          <w:szCs w:val="28"/>
        </w:rPr>
        <w:t>региональных МСЗУ</w:t>
      </w:r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, планируемых к внедрению </w:t>
      </w:r>
      <w:r w:rsidR="00D644A9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и предоставлению в электронном формате на ЕПГУ с использованием </w:t>
      </w:r>
      <w:r w:rsidR="007837B6">
        <w:rPr>
          <w:rFonts w:ascii="Times New Roman" w:eastAsia="Calibri" w:hAnsi="Times New Roman"/>
          <w:sz w:val="28"/>
          <w:szCs w:val="28"/>
          <w:lang w:eastAsia="ru-RU"/>
        </w:rPr>
        <w:t xml:space="preserve">КЦР </w:t>
      </w:r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>ФРГУ</w:t>
      </w:r>
      <w:r w:rsidR="00D644A9" w:rsidRPr="00D644A9">
        <w:rPr>
          <w:rFonts w:ascii="Times New Roman" w:hAnsi="Times New Roman"/>
          <w:sz w:val="28"/>
          <w:szCs w:val="28"/>
        </w:rPr>
        <w:t xml:space="preserve"> </w:t>
      </w:r>
      <w:r w:rsidR="00D644A9">
        <w:rPr>
          <w:rFonts w:ascii="Times New Roman" w:hAnsi="Times New Roman"/>
          <w:sz w:val="28"/>
          <w:szCs w:val="28"/>
        </w:rPr>
        <w:br/>
        <w:t xml:space="preserve">в соответствии с Перечнем массовых социально значимых услуг регионального </w:t>
      </w:r>
      <w:r w:rsidR="00D644A9">
        <w:rPr>
          <w:rFonts w:ascii="Times New Roman" w:hAnsi="Times New Roman"/>
          <w:sz w:val="28"/>
          <w:szCs w:val="28"/>
        </w:rPr>
        <w:br/>
        <w:t xml:space="preserve">и муниципального уровней, утвержденным </w:t>
      </w:r>
      <w:r w:rsidR="00D644A9" w:rsidRPr="006A5320">
        <w:rPr>
          <w:rFonts w:ascii="Times New Roman" w:hAnsi="Times New Roman"/>
          <w:sz w:val="28"/>
          <w:szCs w:val="28"/>
        </w:rPr>
        <w:t>протокол</w:t>
      </w:r>
      <w:r w:rsidR="00D644A9">
        <w:rPr>
          <w:rFonts w:ascii="Times New Roman" w:hAnsi="Times New Roman"/>
          <w:sz w:val="28"/>
          <w:szCs w:val="28"/>
        </w:rPr>
        <w:t xml:space="preserve">ом президиума </w:t>
      </w:r>
      <w:r w:rsidR="00D644A9" w:rsidRPr="006A5320">
        <w:rPr>
          <w:rFonts w:ascii="Times New Roman" w:hAnsi="Times New Roman"/>
          <w:sz w:val="28"/>
          <w:szCs w:val="28"/>
        </w:rPr>
        <w:t>Правительственной комиссии по цифровому развитию, использованию информационных технологий для улучшения качества жизни и условий ведения п</w:t>
      </w:r>
      <w:r w:rsidR="00D644A9">
        <w:rPr>
          <w:rFonts w:ascii="Times New Roman" w:hAnsi="Times New Roman"/>
          <w:sz w:val="28"/>
          <w:szCs w:val="28"/>
        </w:rPr>
        <w:t xml:space="preserve">редпринимательской деятельности </w:t>
      </w:r>
      <w:r w:rsidR="00D644A9" w:rsidRPr="006A5320">
        <w:rPr>
          <w:rFonts w:ascii="Times New Roman" w:hAnsi="Times New Roman"/>
          <w:sz w:val="28"/>
          <w:szCs w:val="28"/>
        </w:rPr>
        <w:t>от 25 июня 2021 г. № 1</w:t>
      </w:r>
      <w:r w:rsidR="00D644A9">
        <w:rPr>
          <w:rFonts w:ascii="Times New Roman" w:hAnsi="Times New Roman"/>
          <w:sz w:val="28"/>
          <w:szCs w:val="28"/>
        </w:rPr>
        <w:t>9</w:t>
      </w:r>
      <w:r w:rsidR="00D644A9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необходимости достижения</w:t>
      </w:r>
      <w:proofErr w:type="gramEnd"/>
      <w:r w:rsidR="00D644A9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 показателя, установленного </w:t>
      </w:r>
      <w:r w:rsidR="00D644A9" w:rsidRPr="00DF48FC">
        <w:rPr>
          <w:rFonts w:ascii="Times New Roman" w:hAnsi="Times New Roman"/>
          <w:sz w:val="28"/>
          <w:szCs w:val="28"/>
        </w:rPr>
        <w:t>Указом Президента Российской Федерации</w:t>
      </w:r>
      <w:r w:rsidR="00D644A9" w:rsidRPr="00DF48FC">
        <w:rPr>
          <w:rFonts w:ascii="Times New Roman" w:hAnsi="Times New Roman"/>
          <w:color w:val="22272F"/>
          <w:sz w:val="28"/>
          <w:szCs w:val="28"/>
        </w:rPr>
        <w:t xml:space="preserve"> от 21 июля 2021 г. № 474</w:t>
      </w:r>
      <w:r w:rsidR="00D644A9" w:rsidRPr="00DF48F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, характеризующего достижение национальных целей к 2030 году в рамках национальной цели «Цифровая </w:t>
      </w:r>
      <w:r w:rsidR="00D644A9" w:rsidRPr="00DF48F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lastRenderedPageBreak/>
        <w:t>трансформация»</w:t>
      </w:r>
      <w:r w:rsidR="00D644A9" w:rsidRPr="00DF48FC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A02D80" w:rsidRPr="00642ADA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D644A9" w:rsidRPr="00DF48FC">
        <w:rPr>
          <w:rFonts w:ascii="Times New Roman" w:hAnsi="Times New Roman"/>
          <w:color w:val="020C22"/>
          <w:sz w:val="28"/>
          <w:szCs w:val="28"/>
        </w:rPr>
        <w:t xml:space="preserve"> увеличение доли массовых социально значимых услуг, доступных в электронном виде, до 95 процентов</w:t>
      </w:r>
      <w:r w:rsidR="007837B6">
        <w:rPr>
          <w:rFonts w:ascii="Times New Roman" w:hAnsi="Times New Roman"/>
          <w:color w:val="020C22"/>
          <w:sz w:val="28"/>
          <w:szCs w:val="28"/>
        </w:rPr>
        <w:t>.</w:t>
      </w:r>
    </w:p>
    <w:p w14:paraId="1C5B0DD4" w14:textId="7B0A1AFA" w:rsidR="00E714AF" w:rsidRPr="00DF48FC" w:rsidRDefault="00355E94" w:rsidP="00AA5BF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F48FC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714AF" w:rsidRPr="00DF48FC">
        <w:rPr>
          <w:rFonts w:ascii="Times New Roman" w:eastAsia="Calibri" w:hAnsi="Times New Roman"/>
          <w:sz w:val="28"/>
          <w:szCs w:val="28"/>
          <w:lang w:eastAsia="ru-RU"/>
        </w:rPr>
        <w:t>. Размер субсидии, предоставляемой субъекту Российской Федерации, округляется до целых сотен рублей.</w:t>
      </w:r>
    </w:p>
    <w:p w14:paraId="6C2E3563" w14:textId="6E3373AF" w:rsidR="00E714AF" w:rsidRPr="00CB273A" w:rsidRDefault="00355E94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F48FC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E714AF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. Предельный уровень </w:t>
      </w:r>
      <w:proofErr w:type="spellStart"/>
      <w:r w:rsidR="00E714AF" w:rsidRPr="00DF48FC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="00E714AF" w:rsidRPr="00DF48FC">
        <w:rPr>
          <w:rFonts w:ascii="Times New Roman" w:eastAsia="Calibri" w:hAnsi="Times New Roman"/>
          <w:sz w:val="28"/>
          <w:szCs w:val="28"/>
          <w:lang w:eastAsia="ru-RU"/>
        </w:rPr>
        <w:t xml:space="preserve"> расходного обязательства субъекта Российской Федерации из федерального бюджета по субъектам Рос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сийской Федерации на очередной финансовый год и плановый период утверждается Правительством Российской Федерации в соответствии с </w:t>
      </w:r>
      <w:hyperlink r:id="rId12" w:history="1">
        <w:r w:rsidR="00E714AF" w:rsidRPr="00CB273A">
          <w:rPr>
            <w:rFonts w:ascii="Times New Roman" w:eastAsia="Calibri" w:hAnsi="Times New Roman"/>
            <w:sz w:val="28"/>
            <w:szCs w:val="28"/>
            <w:lang w:eastAsia="ru-RU"/>
          </w:rPr>
          <w:t>пунктом 13</w:t>
        </w:r>
      </w:hyperlink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14:paraId="43C2F9B8" w14:textId="1E4FDF43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Предоставление субсидии бюджету субъекта Российской Федерации осуществляется на основании соглашения, подготавливаемого (формируемого)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и заключаемого в государственной интегрированной информационной системе упра</w:t>
      </w:r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>вления общественными финансами «Электронный бюджет»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hyperlink r:id="rId13" w:history="1">
        <w:r w:rsidRPr="00CB273A">
          <w:rPr>
            <w:rFonts w:ascii="Times New Roman" w:eastAsia="Calibri" w:hAnsi="Times New Roman"/>
            <w:sz w:val="28"/>
            <w:szCs w:val="28"/>
            <w:lang w:eastAsia="ru-RU"/>
          </w:rPr>
          <w:t>типовой формой</w:t>
        </w:r>
      </w:hyperlink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соглашения, утвержденной Министерством финансов Российской Федерации.</w:t>
      </w:r>
    </w:p>
    <w:p w14:paraId="29F2F145" w14:textId="7934C216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Внесение в соглашение изменений, предусматривающих ухудшение значения результата использования субсидии, указанного в </w:t>
      </w:r>
      <w:hyperlink w:anchor="Par88" w:history="1">
        <w:r w:rsidRPr="00CB273A">
          <w:rPr>
            <w:rFonts w:ascii="Times New Roman" w:eastAsia="Calibri" w:hAnsi="Times New Roman"/>
            <w:sz w:val="28"/>
            <w:szCs w:val="28"/>
            <w:lang w:eastAsia="ru-RU"/>
          </w:rPr>
          <w:t xml:space="preserve">пункте </w:t>
        </w:r>
        <w:r w:rsidR="002E052E" w:rsidRPr="00CB273A">
          <w:rPr>
            <w:rFonts w:ascii="Times New Roman" w:eastAsia="Calibri" w:hAnsi="Times New Roman"/>
            <w:sz w:val="28"/>
            <w:szCs w:val="28"/>
            <w:lang w:eastAsia="ru-RU"/>
          </w:rPr>
          <w:t>18</w:t>
        </w:r>
      </w:hyperlink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Правил, а также увеличение сроков реализации проекта, не допускается,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значений целевых показателей и индикаторов государственной </w:t>
      </w:r>
      <w:hyperlink r:id="rId14" w:history="1">
        <w:r w:rsidRPr="00CB273A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315B2C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«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Информационное о</w:t>
      </w:r>
      <w:r w:rsidR="00315B2C" w:rsidRPr="00CB273A">
        <w:rPr>
          <w:rFonts w:ascii="Times New Roman" w:eastAsia="Calibri" w:hAnsi="Times New Roman"/>
          <w:sz w:val="28"/>
          <w:szCs w:val="28"/>
          <w:lang w:eastAsia="ru-RU"/>
        </w:rPr>
        <w:t>бщество»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, а также в случае существенного (более чем на 20</w:t>
      </w:r>
      <w:proofErr w:type="gramEnd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процентов) сокращения размера субсидии.</w:t>
      </w:r>
    </w:p>
    <w:p w14:paraId="7BECFB88" w14:textId="7806C165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3" w:name="Par78"/>
      <w:bookmarkEnd w:id="3"/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 целях заключения соглашения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или иное уполномоченное лицо представляет в Министерство цифрового развития, связи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и массовых коммуникаций Российской Федерации в сроки</w:t>
      </w:r>
      <w:r w:rsidR="00A829D3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и на условиях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, определяемые Министерством цифрового развития, связи и массовых коммуникаций Российской Федерации</w:t>
      </w:r>
      <w:r w:rsidR="00A829D3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и размещенные на его официальном сайте в сети Интернет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, следующие документы</w:t>
      </w:r>
      <w:proofErr w:type="gramEnd"/>
      <w:r w:rsidRPr="00CB273A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14:paraId="4D7A8631" w14:textId="6336B24D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а) сопроводительное письмо;</w:t>
      </w:r>
    </w:p>
    <w:p w14:paraId="07D2F534" w14:textId="77777777" w:rsidR="00A829D3" w:rsidRPr="00CB273A" w:rsidRDefault="00356EBB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) правовой акт (правовые акты) субъекта Российской Федерации, утверждающий (утверждающие) перечень мероприятий, в целях </w:t>
      </w:r>
      <w:proofErr w:type="spellStart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которых предоставляется субсидия</w:t>
      </w:r>
      <w:r w:rsidR="00A829D3" w:rsidRPr="00CB273A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14:paraId="37FBC48F" w14:textId="5B2F7B13" w:rsidR="00E714AF" w:rsidRPr="00CB273A" w:rsidRDefault="00A829D3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выписка из бюджета субъекта Российской Федерации, подтверждающая наличие в бюджете субъекта Российской Федерации бюджетных ассигнований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на исполнение расходного обязательства субъекта Российской Федерации, </w:t>
      </w:r>
      <w:proofErr w:type="spellStart"/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>софинансирование</w:t>
      </w:r>
      <w:proofErr w:type="spellEnd"/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к предоставлению из федерального бюджета субсидии, и порядок определения </w:t>
      </w:r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объемов указанных ассигнований, если иное не установлено актами Президента Российской Федерации или Правительства</w:t>
      </w:r>
      <w:proofErr w:type="gramEnd"/>
      <w:r w:rsidR="00CE30F1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9C3F183" w14:textId="096C7F32" w:rsidR="00E714AF" w:rsidRPr="00CB273A" w:rsidRDefault="00E850E4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невыполнения субъектом Российской Федерации условий предоставления субсидии, установленных </w:t>
      </w:r>
      <w:hyperlink w:anchor="Par17" w:history="1">
        <w:r w:rsidR="00E714AF" w:rsidRPr="00CB273A">
          <w:rPr>
            <w:rFonts w:ascii="Times New Roman" w:eastAsia="Calibri" w:hAnsi="Times New Roman"/>
            <w:sz w:val="28"/>
            <w:szCs w:val="28"/>
            <w:lang w:eastAsia="ru-RU"/>
          </w:rPr>
          <w:t xml:space="preserve">пунктом </w:t>
        </w:r>
        <w:r w:rsidR="002E052E" w:rsidRPr="00CB273A">
          <w:rPr>
            <w:rFonts w:ascii="Times New Roman" w:eastAsia="Calibri" w:hAnsi="Times New Roman"/>
            <w:sz w:val="28"/>
            <w:szCs w:val="28"/>
            <w:lang w:eastAsia="ru-RU"/>
          </w:rPr>
          <w:t>6</w:t>
        </w:r>
      </w:hyperlink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</w:t>
      </w:r>
      <w:r w:rsidR="00A829D3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соглашение не заключается.</w:t>
      </w:r>
    </w:p>
    <w:p w14:paraId="75AA326A" w14:textId="70CD4877" w:rsidR="00E714AF" w:rsidRPr="00CB273A" w:rsidRDefault="00ED342B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Перечисление субсидии осуществляется в установленном порядке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на счета, открытые территориальным органам Федерального казначейства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 учреждениях Центрального банка Российской Федерации для учета операций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со средствами бюджетов субъектов Российской Федерации.</w:t>
      </w:r>
    </w:p>
    <w:p w14:paraId="1D5CF8A2" w14:textId="611353C2" w:rsidR="00E714AF" w:rsidRPr="00CB273A" w:rsidRDefault="00355E94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Высший исполнительный орган государственной власти субъекта Российской Федерации ежеквартально, до 15-го числа месяца, следующего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за отчетным кварталом, представляет в Министерство цифрового развития, связи и массовых коммуникаций Российской Федерации отчетность в соответствии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с соглашением.</w:t>
      </w:r>
    </w:p>
    <w:p w14:paraId="12BB1687" w14:textId="64CEAC98" w:rsidR="00E714AF" w:rsidRPr="00CB273A" w:rsidRDefault="00ED342B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. Высший исполнительный орган государственной власти субъекта Российской Федерации в течение 30 дней со дня завершения проекта представляет в Министерство цифрового развития, связи и массовых коммуникаций Российской Федерации итоговую отчетность в соответствии с соглашением.</w:t>
      </w:r>
    </w:p>
    <w:p w14:paraId="5732A1EA" w14:textId="103258F7" w:rsidR="007C4521" w:rsidRPr="00E42CBB" w:rsidRDefault="00ED342B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88"/>
      <w:bookmarkEnd w:id="4"/>
      <w:r w:rsidRPr="00E42CB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 w:rsidRPr="00E42CBB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E714AF" w:rsidRPr="00E42CBB">
        <w:rPr>
          <w:rFonts w:ascii="Times New Roman" w:eastAsia="Calibri" w:hAnsi="Times New Roman"/>
          <w:sz w:val="28"/>
          <w:szCs w:val="28"/>
          <w:lang w:eastAsia="ru-RU"/>
        </w:rPr>
        <w:t xml:space="preserve">. Эффективность использования субсидии определяется на основании значения результата использования субсидии </w:t>
      </w:r>
      <w:r w:rsidR="00356EBB" w:rsidRPr="00E42CBB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FC056C" w:rsidRPr="00E42CBB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proofErr w:type="gramEnd"/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 w:rsidR="00FC056C" w:rsidRPr="00E42CBB">
        <w:rPr>
          <w:rFonts w:ascii="Times New Roman" w:hAnsi="Times New Roman"/>
          <w:sz w:val="28"/>
          <w:szCs w:val="28"/>
        </w:rPr>
        <w:t xml:space="preserve">, </w:t>
      </w:r>
      <w:r w:rsidR="007C4521" w:rsidRPr="00E42CBB">
        <w:rPr>
          <w:rFonts w:ascii="Times New Roman" w:hAnsi="Times New Roman"/>
          <w:sz w:val="28"/>
          <w:szCs w:val="28"/>
        </w:rPr>
        <w:t xml:space="preserve">реализуемых </w:t>
      </w:r>
      <w:r w:rsidR="007C4521" w:rsidRPr="00E42CBB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A15DF" w:rsidRPr="00E42CBB">
        <w:rPr>
          <w:rFonts w:ascii="Times New Roman" w:eastAsia="Calibri" w:hAnsi="Times New Roman"/>
          <w:sz w:val="28"/>
          <w:szCs w:val="28"/>
          <w:lang w:eastAsia="ru-RU"/>
        </w:rPr>
        <w:t xml:space="preserve"> субъекте Российской Федерации в</w:t>
      </w:r>
      <w:r w:rsidR="007C4521" w:rsidRPr="00E42CBB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электронном </w:t>
      </w:r>
      <w:r w:rsidR="00FE6931">
        <w:rPr>
          <w:rFonts w:ascii="Times New Roman" w:eastAsia="Calibri" w:hAnsi="Times New Roman"/>
          <w:sz w:val="28"/>
          <w:szCs w:val="28"/>
          <w:lang w:eastAsia="ru-RU"/>
        </w:rPr>
        <w:t>виде</w:t>
      </w:r>
      <w:r w:rsidR="007C4521" w:rsidRPr="00E42C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D80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7C4521" w:rsidRPr="00E42CBB">
        <w:rPr>
          <w:rFonts w:ascii="Times New Roman" w:hAnsi="Times New Roman"/>
          <w:sz w:val="28"/>
          <w:szCs w:val="28"/>
        </w:rPr>
        <w:t xml:space="preserve">с применением </w:t>
      </w:r>
      <w:r w:rsidR="00A02D80">
        <w:rPr>
          <w:rFonts w:ascii="Times New Roman" w:hAnsi="Times New Roman"/>
          <w:sz w:val="28"/>
          <w:szCs w:val="28"/>
        </w:rPr>
        <w:t>ЦАР</w:t>
      </w:r>
      <w:r w:rsidR="007C4521" w:rsidRPr="00E42CBB">
        <w:rPr>
          <w:rFonts w:ascii="Times New Roman" w:hAnsi="Times New Roman"/>
          <w:sz w:val="28"/>
          <w:szCs w:val="28"/>
        </w:rPr>
        <w:t xml:space="preserve">, от общего количества </w:t>
      </w:r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 w:rsidR="00A02D80">
        <w:rPr>
          <w:rFonts w:ascii="Times New Roman" w:hAnsi="Times New Roman"/>
          <w:sz w:val="28"/>
          <w:szCs w:val="28"/>
        </w:rPr>
        <w:t xml:space="preserve">, </w:t>
      </w:r>
      <w:r w:rsidR="00FE6931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предоставляемых в каждом отдельном </w:t>
      </w:r>
      <w:r w:rsidR="00FE6931" w:rsidRPr="00CB273A">
        <w:rPr>
          <w:rFonts w:ascii="Times New Roman" w:eastAsia="Calibri" w:hAnsi="Times New Roman"/>
          <w:sz w:val="28"/>
          <w:szCs w:val="28"/>
          <w:lang w:eastAsia="ru-RU"/>
        </w:rPr>
        <w:t>субъект</w:t>
      </w:r>
      <w:r w:rsidR="00FE6931">
        <w:rPr>
          <w:rFonts w:ascii="Times New Roman" w:eastAsia="Calibri" w:hAnsi="Times New Roman"/>
          <w:sz w:val="28"/>
          <w:szCs w:val="28"/>
          <w:lang w:eastAsia="ru-RU"/>
        </w:rPr>
        <w:t>е Российской Федерации</w:t>
      </w:r>
      <w:r w:rsidR="007C4521" w:rsidRPr="00E42CBB">
        <w:rPr>
          <w:rFonts w:ascii="Times New Roman" w:hAnsi="Times New Roman"/>
          <w:sz w:val="28"/>
          <w:szCs w:val="28"/>
        </w:rPr>
        <w:t>»:</w:t>
      </w:r>
    </w:p>
    <w:p w14:paraId="1CE5CFC6" w14:textId="6A86ED45" w:rsidR="001F5BF2" w:rsidRPr="00E42CBB" w:rsidRDefault="001F5BF2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42CBB">
        <w:rPr>
          <w:rFonts w:ascii="Times New Roman" w:hAnsi="Times New Roman"/>
          <w:sz w:val="28"/>
          <w:szCs w:val="28"/>
        </w:rPr>
        <w:t xml:space="preserve">в 2022 году </w:t>
      </w:r>
      <w:r w:rsidR="002E052E" w:rsidRPr="00E42CBB">
        <w:rPr>
          <w:rFonts w:ascii="Times New Roman" w:hAnsi="Times New Roman"/>
          <w:sz w:val="28"/>
          <w:szCs w:val="28"/>
        </w:rPr>
        <w:t xml:space="preserve">составляет </w:t>
      </w:r>
      <w:r w:rsidRPr="00E42CBB">
        <w:rPr>
          <w:rFonts w:ascii="Times New Roman" w:hAnsi="Times New Roman"/>
          <w:sz w:val="28"/>
          <w:szCs w:val="28"/>
        </w:rPr>
        <w:t xml:space="preserve">не менее </w:t>
      </w:r>
      <w:r w:rsidR="007C4521" w:rsidRPr="00E42CBB">
        <w:rPr>
          <w:rFonts w:ascii="Times New Roman" w:hAnsi="Times New Roman"/>
          <w:sz w:val="28"/>
          <w:szCs w:val="28"/>
        </w:rPr>
        <w:t>5</w:t>
      </w:r>
      <w:r w:rsidR="00FD62B1">
        <w:rPr>
          <w:rFonts w:ascii="Times New Roman" w:hAnsi="Times New Roman"/>
          <w:sz w:val="28"/>
          <w:szCs w:val="28"/>
        </w:rPr>
        <w:t>5</w:t>
      </w:r>
      <w:r w:rsidR="007C4521" w:rsidRPr="00E42CBB">
        <w:rPr>
          <w:rFonts w:ascii="Times New Roman" w:hAnsi="Times New Roman"/>
          <w:sz w:val="28"/>
          <w:szCs w:val="28"/>
        </w:rPr>
        <w:t xml:space="preserve"> </w:t>
      </w:r>
      <w:r w:rsidR="00FC056C" w:rsidRPr="00E42CBB">
        <w:rPr>
          <w:rFonts w:ascii="Times New Roman" w:hAnsi="Times New Roman"/>
          <w:sz w:val="28"/>
          <w:szCs w:val="28"/>
        </w:rPr>
        <w:t>процентов</w:t>
      </w:r>
      <w:r w:rsidRPr="00E42CBB">
        <w:rPr>
          <w:rFonts w:ascii="Times New Roman" w:hAnsi="Times New Roman"/>
          <w:sz w:val="28"/>
          <w:szCs w:val="28"/>
        </w:rPr>
        <w:t>;</w:t>
      </w:r>
    </w:p>
    <w:p w14:paraId="472A03D0" w14:textId="54534B6B" w:rsidR="000A15DF" w:rsidRPr="00E42CBB" w:rsidRDefault="000A15D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42CBB">
        <w:rPr>
          <w:rFonts w:ascii="Times New Roman" w:hAnsi="Times New Roman"/>
          <w:sz w:val="28"/>
          <w:szCs w:val="28"/>
        </w:rPr>
        <w:t xml:space="preserve">в 2023 году составляет не менее </w:t>
      </w:r>
      <w:r w:rsidR="00E42CBB">
        <w:rPr>
          <w:rFonts w:ascii="Times New Roman" w:hAnsi="Times New Roman"/>
          <w:sz w:val="28"/>
          <w:szCs w:val="28"/>
        </w:rPr>
        <w:t>75</w:t>
      </w:r>
      <w:r w:rsidRPr="00E42CBB">
        <w:rPr>
          <w:rFonts w:ascii="Times New Roman" w:hAnsi="Times New Roman"/>
          <w:sz w:val="28"/>
          <w:szCs w:val="28"/>
        </w:rPr>
        <w:t xml:space="preserve"> процентов;</w:t>
      </w:r>
    </w:p>
    <w:p w14:paraId="4342CD66" w14:textId="0F604828" w:rsidR="001F5BF2" w:rsidRPr="00CB273A" w:rsidRDefault="007C4521" w:rsidP="007C452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42CBB">
        <w:rPr>
          <w:rFonts w:ascii="Times New Roman" w:hAnsi="Times New Roman"/>
          <w:sz w:val="28"/>
          <w:szCs w:val="28"/>
        </w:rPr>
        <w:t xml:space="preserve">в 2024 году составляет не менее </w:t>
      </w:r>
      <w:r w:rsidR="00FD62B1">
        <w:rPr>
          <w:rFonts w:ascii="Times New Roman" w:hAnsi="Times New Roman"/>
          <w:sz w:val="28"/>
          <w:szCs w:val="28"/>
        </w:rPr>
        <w:t>95</w:t>
      </w:r>
      <w:r w:rsidRPr="00E42CBB">
        <w:rPr>
          <w:rFonts w:ascii="Times New Roman" w:hAnsi="Times New Roman"/>
          <w:sz w:val="28"/>
          <w:szCs w:val="28"/>
        </w:rPr>
        <w:t xml:space="preserve"> процентов.</w:t>
      </w:r>
    </w:p>
    <w:p w14:paraId="1E13C299" w14:textId="77777777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Оценка эффективности использования субсидии осуществляется Министерством цифрового развития, связи и массовых коммуникаций Российской Федерации.</w:t>
      </w:r>
    </w:p>
    <w:p w14:paraId="612A1B3F" w14:textId="014319D5" w:rsidR="00E714AF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Оценка эффективности использования субсидии осуществляется путем сравнения установленных соглашением и фактически достигнутых субъектом Российской Федерации по итогам </w:t>
      </w: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>завершения проекта значений результат</w:t>
      </w:r>
      <w:r w:rsidR="002879BD">
        <w:rPr>
          <w:rFonts w:ascii="Times New Roman" w:eastAsia="Calibri" w:hAnsi="Times New Roman"/>
          <w:sz w:val="28"/>
          <w:szCs w:val="28"/>
          <w:lang w:eastAsia="ru-RU"/>
        </w:rPr>
        <w:t>а использования субсидии</w:t>
      </w:r>
      <w:proofErr w:type="gramEnd"/>
      <w:r w:rsidR="002879BD">
        <w:rPr>
          <w:rFonts w:ascii="Times New Roman" w:eastAsia="Calibri" w:hAnsi="Times New Roman"/>
          <w:sz w:val="28"/>
          <w:szCs w:val="28"/>
          <w:lang w:eastAsia="ru-RU"/>
        </w:rPr>
        <w:t xml:space="preserve"> и</w:t>
      </w:r>
      <w:r w:rsidR="002879BD" w:rsidRPr="002879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>определяется по формуле:</w:t>
      </w:r>
    </w:p>
    <w:p w14:paraId="410267F8" w14:textId="145B7741" w:rsidR="002879BD" w:rsidRPr="00CB273A" w:rsidRDefault="002879BD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9B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13FAAA25" wp14:editId="116F804C">
            <wp:simplePos x="0" y="0"/>
            <wp:positionH relativeFrom="column">
              <wp:posOffset>1837690</wp:posOffset>
            </wp:positionH>
            <wp:positionV relativeFrom="paragraph">
              <wp:posOffset>140970</wp:posOffset>
            </wp:positionV>
            <wp:extent cx="2895600" cy="90106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96AC8" w14:textId="77777777" w:rsidR="002879BD" w:rsidRDefault="002879BD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670D5EBA" w14:textId="77777777" w:rsidR="002879BD" w:rsidRDefault="002879BD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7383D44A" w14:textId="77777777" w:rsidR="002879BD" w:rsidRDefault="002879BD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69C3F9F" w14:textId="77777777" w:rsidR="002879BD" w:rsidRDefault="002879BD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4CF24BD" w14:textId="77777777" w:rsidR="002879BD" w:rsidRPr="00141777" w:rsidRDefault="002879BD" w:rsidP="002879B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41777">
        <w:rPr>
          <w:rFonts w:ascii="Times New Roman" w:eastAsia="Calibri" w:hAnsi="Times New Roman"/>
          <w:sz w:val="28"/>
          <w:szCs w:val="28"/>
          <w:lang w:eastAsia="ru-RU"/>
        </w:rPr>
        <w:t>где:</w:t>
      </w:r>
    </w:p>
    <w:p w14:paraId="69C125BF" w14:textId="77608905" w:rsidR="002879BD" w:rsidRPr="00CB273A" w:rsidRDefault="002879BD" w:rsidP="002879B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дрмсу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9AD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9AD">
        <w:rPr>
          <w:rFonts w:ascii="Times New Roman" w:eastAsia="Calibri" w:hAnsi="Times New Roman"/>
          <w:sz w:val="28"/>
          <w:szCs w:val="28"/>
          <w:lang w:eastAsia="ru-RU"/>
        </w:rPr>
        <w:t xml:space="preserve">доля </w:t>
      </w:r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 w:rsidR="009B49AD">
        <w:rPr>
          <w:rFonts w:ascii="Times New Roman" w:eastAsia="Calibri" w:hAnsi="Times New Roman"/>
          <w:sz w:val="28"/>
          <w:szCs w:val="28"/>
          <w:lang w:eastAsia="ru-RU"/>
        </w:rPr>
        <w:t>, доступных в электронном виде в каждом отдельном субъекте Российской Федерации, в процентах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14:paraId="31D20E58" w14:textId="2EF5F427" w:rsidR="002879BD" w:rsidRPr="00CB273A" w:rsidRDefault="009B49AD" w:rsidP="002879B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К </w:t>
      </w:r>
      <w:proofErr w:type="spellStart"/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р</w:t>
      </w:r>
      <w:r w:rsidR="00D0100F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РМСЗУ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 xml:space="preserve"> </w:t>
      </w:r>
      <w:r w:rsidR="002879BD" w:rsidRPr="00CB273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количество </w:t>
      </w:r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соответствующих критерию доступности услуг в электронном виде в каждом отдельном 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>субъект</w:t>
      </w:r>
      <w:r>
        <w:rPr>
          <w:rFonts w:ascii="Times New Roman" w:eastAsia="Calibri" w:hAnsi="Times New Roman"/>
          <w:sz w:val="28"/>
          <w:szCs w:val="28"/>
          <w:lang w:eastAsia="ru-RU"/>
        </w:rPr>
        <w:t>е Российской Федерации, ед.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35BE159D" w14:textId="363F8B03" w:rsidR="002879BD" w:rsidRDefault="009B49AD" w:rsidP="009B49A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к</w:t>
      </w:r>
      <w:r w:rsidR="00D0100F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РМСЗУ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 xml:space="preserve"> </w:t>
      </w:r>
      <w:r w:rsidRPr="00CB273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i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2879BD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количество </w:t>
      </w:r>
      <w:r w:rsidR="00676902" w:rsidRPr="00DF48FC">
        <w:rPr>
          <w:rFonts w:ascii="Times New Roman" w:hAnsi="Times New Roman"/>
          <w:sz w:val="28"/>
          <w:szCs w:val="28"/>
        </w:rPr>
        <w:t>региональны</w:t>
      </w:r>
      <w:r w:rsidR="00676902">
        <w:rPr>
          <w:rFonts w:ascii="Times New Roman" w:hAnsi="Times New Roman"/>
          <w:sz w:val="28"/>
          <w:szCs w:val="28"/>
        </w:rPr>
        <w:t>х</w:t>
      </w:r>
      <w:r w:rsidR="00676902" w:rsidRPr="00DF48FC">
        <w:rPr>
          <w:rFonts w:ascii="Times New Roman" w:hAnsi="Times New Roman"/>
          <w:sz w:val="28"/>
          <w:szCs w:val="28"/>
        </w:rPr>
        <w:t xml:space="preserve"> МСЗУ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из числа массовых социально значимых услуг, предоставляемых в каждом отдельном 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субъект</w:t>
      </w:r>
      <w:r>
        <w:rPr>
          <w:rFonts w:ascii="Times New Roman" w:eastAsia="Calibri" w:hAnsi="Times New Roman"/>
          <w:sz w:val="28"/>
          <w:szCs w:val="28"/>
          <w:lang w:eastAsia="ru-RU"/>
        </w:rPr>
        <w:t>е Российской Федерации, ед</w:t>
      </w:r>
      <w:r w:rsidR="002879BD" w:rsidRPr="008D42C9">
        <w:rPr>
          <w:rFonts w:ascii="Times New Roman" w:hAnsi="Times New Roman"/>
          <w:sz w:val="28"/>
          <w:szCs w:val="28"/>
        </w:rPr>
        <w:t>.</w:t>
      </w:r>
    </w:p>
    <w:p w14:paraId="493B43B6" w14:textId="4D804DF6" w:rsidR="00E714AF" w:rsidRPr="00CB273A" w:rsidRDefault="00ED342B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если субъектом Российской Федерации на 31 декабря года предоставления субсидии допущены нарушения обязательств в части достижения значения результата использования субсидии, предусмотренных соглашением,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и до первого дня представления отчетности о достижении значения результата использования субсидии в соответствии с соглашением в году, следующем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за годом предоставления субсидии, указанные нарушения не устранены, размер средств, подлежащих возврату из бюджета субъекта Российской Федерации</w:t>
      </w:r>
      <w:proofErr w:type="gramEnd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 федеральный бюджет до 1 июня года, следующего за годом предоставления субсидии, рассчитывается в соответствии с </w:t>
      </w:r>
      <w:hyperlink r:id="rId16" w:history="1">
        <w:r w:rsidR="00E714AF" w:rsidRPr="00CB273A">
          <w:rPr>
            <w:rFonts w:ascii="Times New Roman" w:eastAsia="Calibri" w:hAnsi="Times New Roman"/>
            <w:sz w:val="28"/>
            <w:szCs w:val="28"/>
            <w:lang w:eastAsia="ru-RU"/>
          </w:rPr>
          <w:t>пунктами 16</w:t>
        </w:r>
      </w:hyperlink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hyperlink r:id="rId17" w:history="1">
        <w:r w:rsidR="00E714AF" w:rsidRPr="00CB273A">
          <w:rPr>
            <w:rFonts w:ascii="Times New Roman" w:eastAsia="Calibri" w:hAnsi="Times New Roman"/>
            <w:sz w:val="28"/>
            <w:szCs w:val="28"/>
            <w:lang w:eastAsia="ru-RU"/>
          </w:rPr>
          <w:t>18</w:t>
        </w:r>
      </w:hyperlink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14:paraId="5FFCDDB5" w14:textId="4E3BABB6" w:rsidR="00642ADA" w:rsidRDefault="00642ADA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Ответственность за нецелевое использование субсидии, иные нарушения условий предоставления субсидии, а также недостоверность представляемых </w:t>
      </w:r>
      <w:r w:rsidR="00B757F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в Министерство цифрового развития, связи и массовых коммуникаций Российской Федерации сведений об осуществлении расходов бюджета субъекта Российской Федерации, в целях </w:t>
      </w:r>
      <w:proofErr w:type="spell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>софинансирования</w:t>
      </w:r>
      <w:proofErr w:type="spellEnd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которых предоставляется субсидия,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Федерации.</w:t>
      </w:r>
      <w:proofErr w:type="gramEnd"/>
    </w:p>
    <w:p w14:paraId="2C20B260" w14:textId="234BB7CF" w:rsidR="00E714AF" w:rsidRPr="00CB273A" w:rsidRDefault="00642ADA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Основанием для освобождения субъектов Российской Федерации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от применения мер ответственности, предусмотренных </w:t>
      </w:r>
      <w:hyperlink w:anchor="Par99" w:history="1">
        <w:r w:rsidR="00E714AF" w:rsidRPr="00CB273A">
          <w:rPr>
            <w:rFonts w:ascii="Times New Roman" w:eastAsia="Calibri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Calibri" w:hAnsi="Times New Roman"/>
            <w:sz w:val="28"/>
            <w:szCs w:val="28"/>
            <w:lang w:eastAsia="ru-RU"/>
          </w:rPr>
          <w:t>19</w:t>
        </w:r>
      </w:hyperlink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обязательств, с учетом </w:t>
      </w:r>
      <w:r w:rsidR="00503AD8">
        <w:rPr>
          <w:rFonts w:ascii="Times New Roman" w:eastAsia="Calibri" w:hAnsi="Times New Roman"/>
          <w:sz w:val="28"/>
          <w:szCs w:val="28"/>
          <w:lang w:eastAsia="ru-RU"/>
        </w:rPr>
        <w:t xml:space="preserve">пункта 20 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Правил формирования,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и распределения субсидий.</w:t>
      </w:r>
    </w:p>
    <w:p w14:paraId="110031B9" w14:textId="79CE1DFC" w:rsidR="00E714AF" w:rsidRPr="00CB273A" w:rsidRDefault="00E714AF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CB273A">
        <w:rPr>
          <w:rFonts w:ascii="Times New Roman" w:eastAsia="Calibri" w:hAnsi="Times New Roman"/>
          <w:sz w:val="28"/>
          <w:szCs w:val="28"/>
          <w:lang w:eastAsia="ru-RU"/>
        </w:rPr>
        <w:t>. В случае нарушения субъектом Российской Федерации обязательств, предусмотренных соглашением, в том числе невозврата субъектом Российской Федерации сре</w:t>
      </w:r>
      <w:proofErr w:type="gramStart"/>
      <w:r w:rsidRPr="00CB273A">
        <w:rPr>
          <w:rFonts w:ascii="Times New Roman" w:eastAsia="Calibri" w:hAnsi="Times New Roman"/>
          <w:sz w:val="28"/>
          <w:szCs w:val="28"/>
          <w:lang w:eastAsia="ru-RU"/>
        </w:rPr>
        <w:t>дств в ф</w:t>
      </w:r>
      <w:proofErr w:type="gramEnd"/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едеральный бюджет, к нему применяются меры финансовой ответственности, предусмотренные </w:t>
      </w:r>
      <w:hyperlink r:id="rId18" w:history="1">
        <w:r w:rsidRPr="00CB273A">
          <w:rPr>
            <w:rFonts w:ascii="Times New Roman" w:eastAsia="Calibri" w:hAnsi="Times New Roman"/>
            <w:sz w:val="28"/>
            <w:szCs w:val="28"/>
            <w:lang w:eastAsia="ru-RU"/>
          </w:rPr>
          <w:t>пункт</w:t>
        </w:r>
        <w:r w:rsidR="007D4CA8" w:rsidRPr="00CB273A">
          <w:rPr>
            <w:rFonts w:ascii="Times New Roman" w:eastAsia="Calibri" w:hAnsi="Times New Roman"/>
            <w:sz w:val="28"/>
            <w:szCs w:val="28"/>
            <w:lang w:eastAsia="ru-RU"/>
          </w:rPr>
          <w:t>ом</w:t>
        </w:r>
        <w:r w:rsidRPr="00CB273A">
          <w:rPr>
            <w:rFonts w:ascii="Times New Roman" w:eastAsia="Calibri" w:hAnsi="Times New Roman"/>
            <w:sz w:val="28"/>
            <w:szCs w:val="28"/>
            <w:lang w:eastAsia="ru-RU"/>
          </w:rPr>
          <w:t xml:space="preserve"> 16</w:t>
        </w:r>
      </w:hyperlink>
      <w:r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14:paraId="4E63A77F" w14:textId="736EBA16" w:rsidR="00E714AF" w:rsidRPr="00CB273A" w:rsidRDefault="00A233A0" w:rsidP="00CB2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273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355E9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="00E714AF" w:rsidRPr="00CB273A">
        <w:rPr>
          <w:rFonts w:ascii="Times New Roman" w:eastAsia="Calibri" w:hAnsi="Times New Roman"/>
          <w:sz w:val="28"/>
          <w:szCs w:val="28"/>
          <w:lang w:eastAsia="ru-RU"/>
        </w:rPr>
        <w:t xml:space="preserve"> соблюдением субъектами Российской Федерации условий предоставления субсидий осуществляется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контроля.</w:t>
      </w:r>
    </w:p>
    <w:p w14:paraId="6BFA9EDB" w14:textId="77777777" w:rsidR="00E714AF" w:rsidRPr="00CB273A" w:rsidRDefault="00E714AF" w:rsidP="00CB27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5F926D24" w14:textId="3C1E1A84" w:rsidR="000162FE" w:rsidRPr="00CB273A" w:rsidRDefault="000162FE" w:rsidP="00CB273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8D13257" w14:textId="2C4023A9" w:rsidR="00661AAA" w:rsidRPr="00CB273A" w:rsidRDefault="000162FE" w:rsidP="00CB273A">
      <w:pPr>
        <w:tabs>
          <w:tab w:val="left" w:pos="94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B273A">
        <w:rPr>
          <w:rFonts w:ascii="Times New Roman" w:hAnsi="Times New Roman"/>
          <w:sz w:val="28"/>
          <w:szCs w:val="28"/>
          <w:lang w:eastAsia="ru-RU"/>
        </w:rPr>
        <w:tab/>
      </w:r>
    </w:p>
    <w:sectPr w:rsidR="00661AAA" w:rsidRPr="00CB273A" w:rsidSect="00CB273A">
      <w:pgSz w:w="11905" w:h="16838"/>
      <w:pgMar w:top="567" w:right="1021" w:bottom="568" w:left="1021" w:header="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7452" w16cex:dateUtc="2021-10-19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75CDD" w16cid:durableId="25197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3FE7" w14:textId="77777777" w:rsidR="00D05631" w:rsidRDefault="00D05631" w:rsidP="00F6417E">
      <w:pPr>
        <w:spacing w:after="0" w:line="240" w:lineRule="auto"/>
      </w:pPr>
      <w:r>
        <w:separator/>
      </w:r>
    </w:p>
  </w:endnote>
  <w:endnote w:type="continuationSeparator" w:id="0">
    <w:p w14:paraId="1E974C69" w14:textId="77777777" w:rsidR="00D05631" w:rsidRDefault="00D05631" w:rsidP="00F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7F84" w14:textId="77777777" w:rsidR="00D05631" w:rsidRDefault="00D05631" w:rsidP="00F6417E">
      <w:pPr>
        <w:spacing w:after="0" w:line="240" w:lineRule="auto"/>
      </w:pPr>
      <w:r>
        <w:separator/>
      </w:r>
    </w:p>
  </w:footnote>
  <w:footnote w:type="continuationSeparator" w:id="0">
    <w:p w14:paraId="0C3B25D7" w14:textId="77777777" w:rsidR="00D05631" w:rsidRDefault="00D05631" w:rsidP="00F6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5C2"/>
    <w:multiLevelType w:val="hybridMultilevel"/>
    <w:tmpl w:val="45A8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B9"/>
    <w:multiLevelType w:val="hybridMultilevel"/>
    <w:tmpl w:val="7B1C66F0"/>
    <w:lvl w:ilvl="0" w:tplc="3D6A7A62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3787450"/>
    <w:multiLevelType w:val="hybridMultilevel"/>
    <w:tmpl w:val="C6181B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27D4E"/>
    <w:multiLevelType w:val="hybridMultilevel"/>
    <w:tmpl w:val="A14C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E26"/>
    <w:multiLevelType w:val="hybridMultilevel"/>
    <w:tmpl w:val="7F08F578"/>
    <w:lvl w:ilvl="0" w:tplc="B44EAC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A494BEF"/>
    <w:multiLevelType w:val="hybridMultilevel"/>
    <w:tmpl w:val="CE8C5304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401"/>
    <w:multiLevelType w:val="hybridMultilevel"/>
    <w:tmpl w:val="4492F2B0"/>
    <w:lvl w:ilvl="0" w:tplc="F09A0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3E"/>
    <w:rsid w:val="0000049B"/>
    <w:rsid w:val="00000B84"/>
    <w:rsid w:val="00004788"/>
    <w:rsid w:val="000162FE"/>
    <w:rsid w:val="000202F9"/>
    <w:rsid w:val="00022C6F"/>
    <w:rsid w:val="00024C5B"/>
    <w:rsid w:val="00026F94"/>
    <w:rsid w:val="00043334"/>
    <w:rsid w:val="00046DFF"/>
    <w:rsid w:val="000522B3"/>
    <w:rsid w:val="00056491"/>
    <w:rsid w:val="00057A98"/>
    <w:rsid w:val="00061750"/>
    <w:rsid w:val="000713EA"/>
    <w:rsid w:val="000816F8"/>
    <w:rsid w:val="0008186A"/>
    <w:rsid w:val="000825E0"/>
    <w:rsid w:val="00082BFF"/>
    <w:rsid w:val="000831BE"/>
    <w:rsid w:val="00084588"/>
    <w:rsid w:val="00085E01"/>
    <w:rsid w:val="00086E6A"/>
    <w:rsid w:val="0009077C"/>
    <w:rsid w:val="00095859"/>
    <w:rsid w:val="00095A35"/>
    <w:rsid w:val="000A15DF"/>
    <w:rsid w:val="000B080E"/>
    <w:rsid w:val="000B15E3"/>
    <w:rsid w:val="000B5203"/>
    <w:rsid w:val="000C35CF"/>
    <w:rsid w:val="000C3813"/>
    <w:rsid w:val="000C571A"/>
    <w:rsid w:val="000C5CFC"/>
    <w:rsid w:val="000D1C8B"/>
    <w:rsid w:val="000D25B8"/>
    <w:rsid w:val="000D31A2"/>
    <w:rsid w:val="000D67B5"/>
    <w:rsid w:val="000E48CC"/>
    <w:rsid w:val="000E54DB"/>
    <w:rsid w:val="00101018"/>
    <w:rsid w:val="0010339D"/>
    <w:rsid w:val="00103C33"/>
    <w:rsid w:val="00120718"/>
    <w:rsid w:val="00123FA8"/>
    <w:rsid w:val="001352AA"/>
    <w:rsid w:val="00141777"/>
    <w:rsid w:val="00145585"/>
    <w:rsid w:val="00147FE0"/>
    <w:rsid w:val="0015331E"/>
    <w:rsid w:val="001542AB"/>
    <w:rsid w:val="001655EE"/>
    <w:rsid w:val="00165613"/>
    <w:rsid w:val="0016602F"/>
    <w:rsid w:val="00167140"/>
    <w:rsid w:val="0016787A"/>
    <w:rsid w:val="001740C7"/>
    <w:rsid w:val="00174A13"/>
    <w:rsid w:val="00175049"/>
    <w:rsid w:val="00175DC7"/>
    <w:rsid w:val="00184F0C"/>
    <w:rsid w:val="00186085"/>
    <w:rsid w:val="00187EAF"/>
    <w:rsid w:val="00193E61"/>
    <w:rsid w:val="001A6A8C"/>
    <w:rsid w:val="001B2D85"/>
    <w:rsid w:val="001B4700"/>
    <w:rsid w:val="001C2CBA"/>
    <w:rsid w:val="001C718D"/>
    <w:rsid w:val="001D6DCF"/>
    <w:rsid w:val="001E052B"/>
    <w:rsid w:val="001E36B3"/>
    <w:rsid w:val="001E5C00"/>
    <w:rsid w:val="001F2C3B"/>
    <w:rsid w:val="001F35A5"/>
    <w:rsid w:val="001F5BF2"/>
    <w:rsid w:val="00205F78"/>
    <w:rsid w:val="0022433E"/>
    <w:rsid w:val="00226AAC"/>
    <w:rsid w:val="002322C6"/>
    <w:rsid w:val="00236257"/>
    <w:rsid w:val="00237CDC"/>
    <w:rsid w:val="002400AD"/>
    <w:rsid w:val="00240358"/>
    <w:rsid w:val="00241E9B"/>
    <w:rsid w:val="00244EF2"/>
    <w:rsid w:val="002453D0"/>
    <w:rsid w:val="00251D7C"/>
    <w:rsid w:val="00256573"/>
    <w:rsid w:val="00257E0B"/>
    <w:rsid w:val="00260196"/>
    <w:rsid w:val="0026357A"/>
    <w:rsid w:val="00264A50"/>
    <w:rsid w:val="002712CD"/>
    <w:rsid w:val="002740DA"/>
    <w:rsid w:val="002744B0"/>
    <w:rsid w:val="00275375"/>
    <w:rsid w:val="00276BB9"/>
    <w:rsid w:val="0027752D"/>
    <w:rsid w:val="00283BBA"/>
    <w:rsid w:val="00283D62"/>
    <w:rsid w:val="002870B0"/>
    <w:rsid w:val="002879BD"/>
    <w:rsid w:val="002929FD"/>
    <w:rsid w:val="00294D9D"/>
    <w:rsid w:val="00296F24"/>
    <w:rsid w:val="002A07D6"/>
    <w:rsid w:val="002A5820"/>
    <w:rsid w:val="002B2183"/>
    <w:rsid w:val="002B3FE6"/>
    <w:rsid w:val="002B47EF"/>
    <w:rsid w:val="002C13A2"/>
    <w:rsid w:val="002C20AD"/>
    <w:rsid w:val="002C4766"/>
    <w:rsid w:val="002C4AE4"/>
    <w:rsid w:val="002C7032"/>
    <w:rsid w:val="002D09F4"/>
    <w:rsid w:val="002D21A0"/>
    <w:rsid w:val="002E0483"/>
    <w:rsid w:val="002E052E"/>
    <w:rsid w:val="002E56F6"/>
    <w:rsid w:val="002F130E"/>
    <w:rsid w:val="002F6A0B"/>
    <w:rsid w:val="003021C1"/>
    <w:rsid w:val="00306090"/>
    <w:rsid w:val="00310A4E"/>
    <w:rsid w:val="00315B2C"/>
    <w:rsid w:val="00322D9B"/>
    <w:rsid w:val="00324A32"/>
    <w:rsid w:val="00325D07"/>
    <w:rsid w:val="0033002A"/>
    <w:rsid w:val="003300B8"/>
    <w:rsid w:val="003315CA"/>
    <w:rsid w:val="00340382"/>
    <w:rsid w:val="003408D9"/>
    <w:rsid w:val="003419F3"/>
    <w:rsid w:val="00341F2C"/>
    <w:rsid w:val="00347E1C"/>
    <w:rsid w:val="00351DFE"/>
    <w:rsid w:val="00352A68"/>
    <w:rsid w:val="003541A1"/>
    <w:rsid w:val="0035437A"/>
    <w:rsid w:val="00355A22"/>
    <w:rsid w:val="00355E94"/>
    <w:rsid w:val="00356EBB"/>
    <w:rsid w:val="00360C13"/>
    <w:rsid w:val="00363D14"/>
    <w:rsid w:val="003645D4"/>
    <w:rsid w:val="00364D25"/>
    <w:rsid w:val="00366CF0"/>
    <w:rsid w:val="00367F11"/>
    <w:rsid w:val="003760A6"/>
    <w:rsid w:val="00376DBE"/>
    <w:rsid w:val="00381A6F"/>
    <w:rsid w:val="00396FBF"/>
    <w:rsid w:val="003A102D"/>
    <w:rsid w:val="003A3AAB"/>
    <w:rsid w:val="003B4E1A"/>
    <w:rsid w:val="003B57BB"/>
    <w:rsid w:val="003C1CAB"/>
    <w:rsid w:val="003C6096"/>
    <w:rsid w:val="003C75BF"/>
    <w:rsid w:val="003C7923"/>
    <w:rsid w:val="003D01E2"/>
    <w:rsid w:val="003D1BF3"/>
    <w:rsid w:val="004067FD"/>
    <w:rsid w:val="00415E80"/>
    <w:rsid w:val="004242D8"/>
    <w:rsid w:val="00424FDB"/>
    <w:rsid w:val="00434E5C"/>
    <w:rsid w:val="004362EE"/>
    <w:rsid w:val="00442CE0"/>
    <w:rsid w:val="0044355E"/>
    <w:rsid w:val="00447ED9"/>
    <w:rsid w:val="00451084"/>
    <w:rsid w:val="00451FA7"/>
    <w:rsid w:val="0045645E"/>
    <w:rsid w:val="00463CAB"/>
    <w:rsid w:val="0047050A"/>
    <w:rsid w:val="00470595"/>
    <w:rsid w:val="004730D7"/>
    <w:rsid w:val="00473164"/>
    <w:rsid w:val="00473EE8"/>
    <w:rsid w:val="004755EB"/>
    <w:rsid w:val="00475AF9"/>
    <w:rsid w:val="00475E76"/>
    <w:rsid w:val="004806C4"/>
    <w:rsid w:val="00480C5C"/>
    <w:rsid w:val="00486D59"/>
    <w:rsid w:val="00492F5F"/>
    <w:rsid w:val="004A3A54"/>
    <w:rsid w:val="004A6F29"/>
    <w:rsid w:val="004C15E1"/>
    <w:rsid w:val="004C2DFF"/>
    <w:rsid w:val="004C6C87"/>
    <w:rsid w:val="004D2CB2"/>
    <w:rsid w:val="004D5701"/>
    <w:rsid w:val="004D7A00"/>
    <w:rsid w:val="004E1D8A"/>
    <w:rsid w:val="004E7341"/>
    <w:rsid w:val="004F137E"/>
    <w:rsid w:val="004F4D7C"/>
    <w:rsid w:val="004F65D7"/>
    <w:rsid w:val="00500FE9"/>
    <w:rsid w:val="00503AD8"/>
    <w:rsid w:val="00510E53"/>
    <w:rsid w:val="005115F1"/>
    <w:rsid w:val="00520CB0"/>
    <w:rsid w:val="00521586"/>
    <w:rsid w:val="005216A2"/>
    <w:rsid w:val="005223D5"/>
    <w:rsid w:val="00524D0A"/>
    <w:rsid w:val="00525A42"/>
    <w:rsid w:val="00536068"/>
    <w:rsid w:val="0053736B"/>
    <w:rsid w:val="00540283"/>
    <w:rsid w:val="005431CD"/>
    <w:rsid w:val="0054681D"/>
    <w:rsid w:val="00581409"/>
    <w:rsid w:val="005A03A6"/>
    <w:rsid w:val="005A2FE2"/>
    <w:rsid w:val="005A3839"/>
    <w:rsid w:val="005A557A"/>
    <w:rsid w:val="005A6B91"/>
    <w:rsid w:val="005A6D4E"/>
    <w:rsid w:val="005B4823"/>
    <w:rsid w:val="005C491B"/>
    <w:rsid w:val="005C6C4E"/>
    <w:rsid w:val="005E1969"/>
    <w:rsid w:val="005E2886"/>
    <w:rsid w:val="005E30D1"/>
    <w:rsid w:val="005E584F"/>
    <w:rsid w:val="005E5F4F"/>
    <w:rsid w:val="005F2C9B"/>
    <w:rsid w:val="0060172A"/>
    <w:rsid w:val="00601EBD"/>
    <w:rsid w:val="00605C82"/>
    <w:rsid w:val="006064E6"/>
    <w:rsid w:val="006107A5"/>
    <w:rsid w:val="0061119C"/>
    <w:rsid w:val="00613F2D"/>
    <w:rsid w:val="00614BD4"/>
    <w:rsid w:val="006203B8"/>
    <w:rsid w:val="00622A95"/>
    <w:rsid w:val="00626AE0"/>
    <w:rsid w:val="00633C6E"/>
    <w:rsid w:val="00636E6D"/>
    <w:rsid w:val="00637C90"/>
    <w:rsid w:val="00642ADA"/>
    <w:rsid w:val="0064435C"/>
    <w:rsid w:val="00660DDD"/>
    <w:rsid w:val="00661AAA"/>
    <w:rsid w:val="00662A6E"/>
    <w:rsid w:val="0066529F"/>
    <w:rsid w:val="006733A5"/>
    <w:rsid w:val="00676902"/>
    <w:rsid w:val="00677FC0"/>
    <w:rsid w:val="006814DA"/>
    <w:rsid w:val="00682742"/>
    <w:rsid w:val="00683A35"/>
    <w:rsid w:val="00690C63"/>
    <w:rsid w:val="006918FC"/>
    <w:rsid w:val="00692D0B"/>
    <w:rsid w:val="006950EB"/>
    <w:rsid w:val="00695DE1"/>
    <w:rsid w:val="006A265E"/>
    <w:rsid w:val="006A5320"/>
    <w:rsid w:val="006B36A6"/>
    <w:rsid w:val="006B51CE"/>
    <w:rsid w:val="006B5E0D"/>
    <w:rsid w:val="006C32B5"/>
    <w:rsid w:val="006C76A2"/>
    <w:rsid w:val="006E2549"/>
    <w:rsid w:val="006E3545"/>
    <w:rsid w:val="006F402F"/>
    <w:rsid w:val="006F4973"/>
    <w:rsid w:val="006F64A0"/>
    <w:rsid w:val="007070D4"/>
    <w:rsid w:val="00710BE7"/>
    <w:rsid w:val="00711A06"/>
    <w:rsid w:val="00713DD0"/>
    <w:rsid w:val="0073194B"/>
    <w:rsid w:val="00741CBD"/>
    <w:rsid w:val="00742049"/>
    <w:rsid w:val="00745B23"/>
    <w:rsid w:val="00747E16"/>
    <w:rsid w:val="00752D9A"/>
    <w:rsid w:val="00762E4F"/>
    <w:rsid w:val="00772406"/>
    <w:rsid w:val="00773713"/>
    <w:rsid w:val="00776C60"/>
    <w:rsid w:val="007837B6"/>
    <w:rsid w:val="007873E0"/>
    <w:rsid w:val="00795513"/>
    <w:rsid w:val="007A30DA"/>
    <w:rsid w:val="007A460C"/>
    <w:rsid w:val="007A6CC1"/>
    <w:rsid w:val="007B2C50"/>
    <w:rsid w:val="007B5FFB"/>
    <w:rsid w:val="007C0D94"/>
    <w:rsid w:val="007C3C0B"/>
    <w:rsid w:val="007C4521"/>
    <w:rsid w:val="007D02B8"/>
    <w:rsid w:val="007D3AD3"/>
    <w:rsid w:val="007D4CA8"/>
    <w:rsid w:val="007E1B9A"/>
    <w:rsid w:val="007F606D"/>
    <w:rsid w:val="007F6C52"/>
    <w:rsid w:val="00803AAD"/>
    <w:rsid w:val="008078CC"/>
    <w:rsid w:val="00807EA3"/>
    <w:rsid w:val="0081792E"/>
    <w:rsid w:val="00825348"/>
    <w:rsid w:val="00827DAB"/>
    <w:rsid w:val="00834601"/>
    <w:rsid w:val="00834CF3"/>
    <w:rsid w:val="00844C5B"/>
    <w:rsid w:val="0084685D"/>
    <w:rsid w:val="00853F22"/>
    <w:rsid w:val="0085415D"/>
    <w:rsid w:val="00857994"/>
    <w:rsid w:val="00875F87"/>
    <w:rsid w:val="008808A7"/>
    <w:rsid w:val="008809DF"/>
    <w:rsid w:val="0088257B"/>
    <w:rsid w:val="00884315"/>
    <w:rsid w:val="008A2752"/>
    <w:rsid w:val="008A6654"/>
    <w:rsid w:val="008A6754"/>
    <w:rsid w:val="008A6C30"/>
    <w:rsid w:val="008B740C"/>
    <w:rsid w:val="008C380E"/>
    <w:rsid w:val="008D42C9"/>
    <w:rsid w:val="008D4868"/>
    <w:rsid w:val="008D595A"/>
    <w:rsid w:val="008D63BE"/>
    <w:rsid w:val="008E0210"/>
    <w:rsid w:val="008E404F"/>
    <w:rsid w:val="008F2631"/>
    <w:rsid w:val="00902CAF"/>
    <w:rsid w:val="0090597F"/>
    <w:rsid w:val="00907AAC"/>
    <w:rsid w:val="0091383A"/>
    <w:rsid w:val="009177D2"/>
    <w:rsid w:val="00925606"/>
    <w:rsid w:val="0092778A"/>
    <w:rsid w:val="0093120F"/>
    <w:rsid w:val="00931574"/>
    <w:rsid w:val="009373AF"/>
    <w:rsid w:val="00943D7E"/>
    <w:rsid w:val="00947705"/>
    <w:rsid w:val="0095097A"/>
    <w:rsid w:val="00950CBA"/>
    <w:rsid w:val="00961095"/>
    <w:rsid w:val="00961FAB"/>
    <w:rsid w:val="009622EF"/>
    <w:rsid w:val="009655FD"/>
    <w:rsid w:val="00966AB0"/>
    <w:rsid w:val="00967ACA"/>
    <w:rsid w:val="009714FF"/>
    <w:rsid w:val="009771B6"/>
    <w:rsid w:val="00982262"/>
    <w:rsid w:val="00995AD9"/>
    <w:rsid w:val="009A2EC1"/>
    <w:rsid w:val="009B1649"/>
    <w:rsid w:val="009B49AD"/>
    <w:rsid w:val="009C3C80"/>
    <w:rsid w:val="009C7459"/>
    <w:rsid w:val="009D07DB"/>
    <w:rsid w:val="009D4D81"/>
    <w:rsid w:val="009D63C6"/>
    <w:rsid w:val="009D6FF3"/>
    <w:rsid w:val="009D70A1"/>
    <w:rsid w:val="009D7EC1"/>
    <w:rsid w:val="009E21C8"/>
    <w:rsid w:val="009F3A3F"/>
    <w:rsid w:val="009F6B32"/>
    <w:rsid w:val="009F7BC7"/>
    <w:rsid w:val="00A02D80"/>
    <w:rsid w:val="00A06C58"/>
    <w:rsid w:val="00A07599"/>
    <w:rsid w:val="00A20521"/>
    <w:rsid w:val="00A21EAF"/>
    <w:rsid w:val="00A233A0"/>
    <w:rsid w:val="00A243A8"/>
    <w:rsid w:val="00A26B09"/>
    <w:rsid w:val="00A279F9"/>
    <w:rsid w:val="00A30835"/>
    <w:rsid w:val="00A34EF5"/>
    <w:rsid w:val="00A35427"/>
    <w:rsid w:val="00A4530E"/>
    <w:rsid w:val="00A47F73"/>
    <w:rsid w:val="00A55209"/>
    <w:rsid w:val="00A56409"/>
    <w:rsid w:val="00A6549C"/>
    <w:rsid w:val="00A67861"/>
    <w:rsid w:val="00A829D3"/>
    <w:rsid w:val="00A83ABE"/>
    <w:rsid w:val="00AA5BF6"/>
    <w:rsid w:val="00AB0A28"/>
    <w:rsid w:val="00AB769D"/>
    <w:rsid w:val="00AC0143"/>
    <w:rsid w:val="00AC02EA"/>
    <w:rsid w:val="00AC2A59"/>
    <w:rsid w:val="00AC7064"/>
    <w:rsid w:val="00AD1766"/>
    <w:rsid w:val="00AD7E31"/>
    <w:rsid w:val="00AE0AB9"/>
    <w:rsid w:val="00AE2D2A"/>
    <w:rsid w:val="00AE53A7"/>
    <w:rsid w:val="00AF5A45"/>
    <w:rsid w:val="00B001DA"/>
    <w:rsid w:val="00B011A9"/>
    <w:rsid w:val="00B056F3"/>
    <w:rsid w:val="00B14F47"/>
    <w:rsid w:val="00B172AC"/>
    <w:rsid w:val="00B36D73"/>
    <w:rsid w:val="00B407A9"/>
    <w:rsid w:val="00B4495E"/>
    <w:rsid w:val="00B477BB"/>
    <w:rsid w:val="00B5128E"/>
    <w:rsid w:val="00B5312C"/>
    <w:rsid w:val="00B7211E"/>
    <w:rsid w:val="00B757FF"/>
    <w:rsid w:val="00B802B3"/>
    <w:rsid w:val="00B83C4F"/>
    <w:rsid w:val="00B864E4"/>
    <w:rsid w:val="00B97284"/>
    <w:rsid w:val="00BA418B"/>
    <w:rsid w:val="00BB1EA4"/>
    <w:rsid w:val="00BC38DF"/>
    <w:rsid w:val="00BD5DA6"/>
    <w:rsid w:val="00BE4677"/>
    <w:rsid w:val="00BE6015"/>
    <w:rsid w:val="00BF0139"/>
    <w:rsid w:val="00BF2B49"/>
    <w:rsid w:val="00BF4518"/>
    <w:rsid w:val="00BF4723"/>
    <w:rsid w:val="00BF5ED2"/>
    <w:rsid w:val="00BF69B8"/>
    <w:rsid w:val="00C00037"/>
    <w:rsid w:val="00C00E8B"/>
    <w:rsid w:val="00C0296E"/>
    <w:rsid w:val="00C05D39"/>
    <w:rsid w:val="00C06731"/>
    <w:rsid w:val="00C10069"/>
    <w:rsid w:val="00C128E0"/>
    <w:rsid w:val="00C12CEB"/>
    <w:rsid w:val="00C12E26"/>
    <w:rsid w:val="00C13BE6"/>
    <w:rsid w:val="00C31794"/>
    <w:rsid w:val="00C32242"/>
    <w:rsid w:val="00C33FF5"/>
    <w:rsid w:val="00C45525"/>
    <w:rsid w:val="00C55E20"/>
    <w:rsid w:val="00C607B7"/>
    <w:rsid w:val="00C61F28"/>
    <w:rsid w:val="00C6378E"/>
    <w:rsid w:val="00C64202"/>
    <w:rsid w:val="00C70F8A"/>
    <w:rsid w:val="00C715A1"/>
    <w:rsid w:val="00C73AD6"/>
    <w:rsid w:val="00C75D5A"/>
    <w:rsid w:val="00C80ED5"/>
    <w:rsid w:val="00C87D90"/>
    <w:rsid w:val="00C90FBD"/>
    <w:rsid w:val="00C94051"/>
    <w:rsid w:val="00C94CE2"/>
    <w:rsid w:val="00CA0A75"/>
    <w:rsid w:val="00CA4143"/>
    <w:rsid w:val="00CB273A"/>
    <w:rsid w:val="00CB4EAE"/>
    <w:rsid w:val="00CC5ACE"/>
    <w:rsid w:val="00CC5F12"/>
    <w:rsid w:val="00CC6ADB"/>
    <w:rsid w:val="00CD0180"/>
    <w:rsid w:val="00CD3266"/>
    <w:rsid w:val="00CD3267"/>
    <w:rsid w:val="00CD3720"/>
    <w:rsid w:val="00CD5DFB"/>
    <w:rsid w:val="00CE30F1"/>
    <w:rsid w:val="00CE7EE2"/>
    <w:rsid w:val="00CF0707"/>
    <w:rsid w:val="00CF1E9C"/>
    <w:rsid w:val="00CF2FC5"/>
    <w:rsid w:val="00CF7C94"/>
    <w:rsid w:val="00D0100F"/>
    <w:rsid w:val="00D0169E"/>
    <w:rsid w:val="00D02BEC"/>
    <w:rsid w:val="00D03B08"/>
    <w:rsid w:val="00D05631"/>
    <w:rsid w:val="00D06799"/>
    <w:rsid w:val="00D1386C"/>
    <w:rsid w:val="00D15D4E"/>
    <w:rsid w:val="00D15F49"/>
    <w:rsid w:val="00D239E7"/>
    <w:rsid w:val="00D23B2E"/>
    <w:rsid w:val="00D3365C"/>
    <w:rsid w:val="00D3499C"/>
    <w:rsid w:val="00D42623"/>
    <w:rsid w:val="00D4339E"/>
    <w:rsid w:val="00D434B2"/>
    <w:rsid w:val="00D51C4B"/>
    <w:rsid w:val="00D57BF5"/>
    <w:rsid w:val="00D60980"/>
    <w:rsid w:val="00D61643"/>
    <w:rsid w:val="00D63CA1"/>
    <w:rsid w:val="00D644A9"/>
    <w:rsid w:val="00D645DE"/>
    <w:rsid w:val="00D72B48"/>
    <w:rsid w:val="00D73CAE"/>
    <w:rsid w:val="00D75941"/>
    <w:rsid w:val="00D77040"/>
    <w:rsid w:val="00D773D6"/>
    <w:rsid w:val="00D91376"/>
    <w:rsid w:val="00D92004"/>
    <w:rsid w:val="00DB5193"/>
    <w:rsid w:val="00DF133D"/>
    <w:rsid w:val="00DF48FC"/>
    <w:rsid w:val="00E011D5"/>
    <w:rsid w:val="00E02AF1"/>
    <w:rsid w:val="00E03A43"/>
    <w:rsid w:val="00E03DE0"/>
    <w:rsid w:val="00E063D3"/>
    <w:rsid w:val="00E073BB"/>
    <w:rsid w:val="00E10A78"/>
    <w:rsid w:val="00E17956"/>
    <w:rsid w:val="00E17A88"/>
    <w:rsid w:val="00E41B24"/>
    <w:rsid w:val="00E42CBB"/>
    <w:rsid w:val="00E451F4"/>
    <w:rsid w:val="00E46879"/>
    <w:rsid w:val="00E57C9C"/>
    <w:rsid w:val="00E57E5B"/>
    <w:rsid w:val="00E61948"/>
    <w:rsid w:val="00E65373"/>
    <w:rsid w:val="00E67C81"/>
    <w:rsid w:val="00E714AF"/>
    <w:rsid w:val="00E805C5"/>
    <w:rsid w:val="00E8427B"/>
    <w:rsid w:val="00E84879"/>
    <w:rsid w:val="00E850E4"/>
    <w:rsid w:val="00E87895"/>
    <w:rsid w:val="00E92F46"/>
    <w:rsid w:val="00EA0CC8"/>
    <w:rsid w:val="00EB1117"/>
    <w:rsid w:val="00EB1BAF"/>
    <w:rsid w:val="00EB50FD"/>
    <w:rsid w:val="00EC0B1D"/>
    <w:rsid w:val="00EC5BF5"/>
    <w:rsid w:val="00ED1F9C"/>
    <w:rsid w:val="00ED2C13"/>
    <w:rsid w:val="00ED342B"/>
    <w:rsid w:val="00ED3C32"/>
    <w:rsid w:val="00ED65FE"/>
    <w:rsid w:val="00ED6FE4"/>
    <w:rsid w:val="00EE3684"/>
    <w:rsid w:val="00EE5F84"/>
    <w:rsid w:val="00EE796D"/>
    <w:rsid w:val="00EE7F09"/>
    <w:rsid w:val="00EF41E8"/>
    <w:rsid w:val="00EF6EE7"/>
    <w:rsid w:val="00F001CA"/>
    <w:rsid w:val="00F03B1F"/>
    <w:rsid w:val="00F04A6C"/>
    <w:rsid w:val="00F04DD5"/>
    <w:rsid w:val="00F107FD"/>
    <w:rsid w:val="00F12B71"/>
    <w:rsid w:val="00F13CFB"/>
    <w:rsid w:val="00F147C3"/>
    <w:rsid w:val="00F15689"/>
    <w:rsid w:val="00F2040E"/>
    <w:rsid w:val="00F2752D"/>
    <w:rsid w:val="00F33243"/>
    <w:rsid w:val="00F42088"/>
    <w:rsid w:val="00F51745"/>
    <w:rsid w:val="00F53207"/>
    <w:rsid w:val="00F55202"/>
    <w:rsid w:val="00F55BE7"/>
    <w:rsid w:val="00F5726B"/>
    <w:rsid w:val="00F630A9"/>
    <w:rsid w:val="00F6417E"/>
    <w:rsid w:val="00F82288"/>
    <w:rsid w:val="00F93C49"/>
    <w:rsid w:val="00FA540E"/>
    <w:rsid w:val="00FA7467"/>
    <w:rsid w:val="00FB7479"/>
    <w:rsid w:val="00FB77C1"/>
    <w:rsid w:val="00FC056C"/>
    <w:rsid w:val="00FD00FF"/>
    <w:rsid w:val="00FD62B1"/>
    <w:rsid w:val="00FD6828"/>
    <w:rsid w:val="00FE6931"/>
    <w:rsid w:val="00FE7A57"/>
    <w:rsid w:val="00FF5A4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9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43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2433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22433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98226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qFormat/>
    <w:locked/>
    <w:rsid w:val="0098226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F6417E"/>
    <w:rPr>
      <w:sz w:val="20"/>
      <w:szCs w:val="20"/>
      <w:lang w:val="x-none"/>
    </w:rPr>
  </w:style>
  <w:style w:type="character" w:customStyle="1" w:styleId="a6">
    <w:name w:val="Текст сноски Знак"/>
    <w:link w:val="a5"/>
    <w:rsid w:val="00F6417E"/>
    <w:rPr>
      <w:rFonts w:eastAsia="Times New Roman"/>
      <w:lang w:eastAsia="en-US"/>
    </w:rPr>
  </w:style>
  <w:style w:type="character" w:styleId="a7">
    <w:name w:val="footnote reference"/>
    <w:rsid w:val="00F6417E"/>
    <w:rPr>
      <w:vertAlign w:val="superscript"/>
    </w:rPr>
  </w:style>
  <w:style w:type="table" w:styleId="a8">
    <w:name w:val="Table Grid"/>
    <w:aliases w:val="Сетка таблицы GR"/>
    <w:basedOn w:val="a1"/>
    <w:uiPriority w:val="39"/>
    <w:locked/>
    <w:rsid w:val="006B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322C6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E1B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1B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1B9A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7E1B9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E1B9A"/>
    <w:rPr>
      <w:rFonts w:eastAsia="Times New Roman"/>
      <w:b/>
      <w:bCs/>
      <w:lang w:eastAsia="en-US"/>
    </w:rPr>
  </w:style>
  <w:style w:type="paragraph" w:styleId="af">
    <w:name w:val="List Paragraph"/>
    <w:basedOn w:val="a"/>
    <w:uiPriority w:val="34"/>
    <w:qFormat/>
    <w:rsid w:val="008A6C30"/>
    <w:pPr>
      <w:ind w:left="720"/>
      <w:contextualSpacing/>
    </w:pPr>
  </w:style>
  <w:style w:type="paragraph" w:styleId="af0">
    <w:name w:val="Body Text"/>
    <w:basedOn w:val="a"/>
    <w:link w:val="af1"/>
    <w:rsid w:val="00F93C49"/>
    <w:pPr>
      <w:widowControl w:val="0"/>
      <w:suppressAutoHyphens/>
      <w:spacing w:after="14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F93C49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F93C49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1">
    <w:name w:val="__ТекстОсн_1и"/>
    <w:basedOn w:val="a"/>
    <w:link w:val="11"/>
    <w:qFormat/>
    <w:rsid w:val="005115F1"/>
    <w:pPr>
      <w:tabs>
        <w:tab w:val="left" w:pos="851"/>
      </w:tabs>
      <w:spacing w:before="60" w:after="60" w:line="240" w:lineRule="auto"/>
      <w:ind w:firstLine="851"/>
      <w:jc w:val="both"/>
    </w:pPr>
    <w:rPr>
      <w:rFonts w:ascii="Times New Roman" w:hAnsi="Times New Roman"/>
      <w:snapToGrid w:val="0"/>
      <w:sz w:val="24"/>
      <w:szCs w:val="24"/>
      <w:lang w:eastAsia="ru-RU"/>
    </w:rPr>
  </w:style>
  <w:style w:type="character" w:customStyle="1" w:styleId="11">
    <w:name w:val="__ТекстОсн_1и1"/>
    <w:link w:val="1"/>
    <w:rsid w:val="005115F1"/>
    <w:rPr>
      <w:rFonts w:ascii="Times New Roman" w:eastAsia="Times New Roman" w:hAnsi="Times New Roman"/>
      <w:snapToGrid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324A32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D4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43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2433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22433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98226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qFormat/>
    <w:locked/>
    <w:rsid w:val="0098226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F6417E"/>
    <w:rPr>
      <w:sz w:val="20"/>
      <w:szCs w:val="20"/>
      <w:lang w:val="x-none"/>
    </w:rPr>
  </w:style>
  <w:style w:type="character" w:customStyle="1" w:styleId="a6">
    <w:name w:val="Текст сноски Знак"/>
    <w:link w:val="a5"/>
    <w:rsid w:val="00F6417E"/>
    <w:rPr>
      <w:rFonts w:eastAsia="Times New Roman"/>
      <w:lang w:eastAsia="en-US"/>
    </w:rPr>
  </w:style>
  <w:style w:type="character" w:styleId="a7">
    <w:name w:val="footnote reference"/>
    <w:rsid w:val="00F6417E"/>
    <w:rPr>
      <w:vertAlign w:val="superscript"/>
    </w:rPr>
  </w:style>
  <w:style w:type="table" w:styleId="a8">
    <w:name w:val="Table Grid"/>
    <w:aliases w:val="Сетка таблицы GR"/>
    <w:basedOn w:val="a1"/>
    <w:uiPriority w:val="39"/>
    <w:locked/>
    <w:rsid w:val="006B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322C6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E1B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1B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1B9A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7E1B9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E1B9A"/>
    <w:rPr>
      <w:rFonts w:eastAsia="Times New Roman"/>
      <w:b/>
      <w:bCs/>
      <w:lang w:eastAsia="en-US"/>
    </w:rPr>
  </w:style>
  <w:style w:type="paragraph" w:styleId="af">
    <w:name w:val="List Paragraph"/>
    <w:basedOn w:val="a"/>
    <w:uiPriority w:val="34"/>
    <w:qFormat/>
    <w:rsid w:val="008A6C30"/>
    <w:pPr>
      <w:ind w:left="720"/>
      <w:contextualSpacing/>
    </w:pPr>
  </w:style>
  <w:style w:type="paragraph" w:styleId="af0">
    <w:name w:val="Body Text"/>
    <w:basedOn w:val="a"/>
    <w:link w:val="af1"/>
    <w:rsid w:val="00F93C49"/>
    <w:pPr>
      <w:widowControl w:val="0"/>
      <w:suppressAutoHyphens/>
      <w:spacing w:after="14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F93C49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qFormat/>
    <w:rsid w:val="00F93C49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1">
    <w:name w:val="__ТекстОсн_1и"/>
    <w:basedOn w:val="a"/>
    <w:link w:val="11"/>
    <w:qFormat/>
    <w:rsid w:val="005115F1"/>
    <w:pPr>
      <w:tabs>
        <w:tab w:val="left" w:pos="851"/>
      </w:tabs>
      <w:spacing w:before="60" w:after="60" w:line="240" w:lineRule="auto"/>
      <w:ind w:firstLine="851"/>
      <w:jc w:val="both"/>
    </w:pPr>
    <w:rPr>
      <w:rFonts w:ascii="Times New Roman" w:hAnsi="Times New Roman"/>
      <w:snapToGrid w:val="0"/>
      <w:sz w:val="24"/>
      <w:szCs w:val="24"/>
      <w:lang w:eastAsia="ru-RU"/>
    </w:rPr>
  </w:style>
  <w:style w:type="character" w:customStyle="1" w:styleId="11">
    <w:name w:val="__ТекстОсн_1и1"/>
    <w:link w:val="1"/>
    <w:rsid w:val="005115F1"/>
    <w:rPr>
      <w:rFonts w:ascii="Times New Roman" w:eastAsia="Times New Roman" w:hAnsi="Times New Roman"/>
      <w:snapToGrid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324A32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D4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A0D0E7D8A193BA30551D5ED5A70CE4B9B7848BE50F9DABAF13C6616BF55CAC9DC83226E694196D5F3EF57A19487898D6F50F42D6BD7F00G6q8L" TargetMode="External"/><Relationship Id="rId18" Type="http://schemas.openxmlformats.org/officeDocument/2006/relationships/hyperlink" Target="consultantplus://offline/ref=2FA0D0E7D8A193BA30551D5ED5A70CE4B9BA8A83ED0F9DABAF13C6616BF55CAC9DC83225E09D12380F71F4265D196B99D2F50C42CAGBqE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A0D0E7D8A193BA30551D5ED5A70CE4B9BA8A83ED0F9DABAF13C6616BF55CAC9DC83226E19412380F71F4265D196B99D2F50C42CAGBqEL" TargetMode="External"/><Relationship Id="rId17" Type="http://schemas.openxmlformats.org/officeDocument/2006/relationships/hyperlink" Target="consultantplus://offline/ref=2FA0D0E7D8A193BA30551D5ED5A70CE4B9BA8A83ED0F9DABAF13C6616BF55CAC9DC83225E19012380F71F4265D196B99D2F50C42CAGBq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A0D0E7D8A193BA30551D5ED5A70CE4B9BA8A83ED0F9DABAF13C6616BF55CAC9DC83225E09D12380F71F4265D196B99D2F50C42CAGBq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162CAAFA999796D1A4B8302B225941E8DA0DDED410920010CD6EFCE22F4016C6D8FA3F5362AE864E9F31928843547726DF7F4CF87F52E0u6q5N" TargetMode="External"/><Relationship Id="rId14" Type="http://schemas.openxmlformats.org/officeDocument/2006/relationships/hyperlink" Target="consultantplus://offline/ref=2FA0D0E7D8A193BA30551D5ED5A70CE4B9BA8383EC0E9DABAF13C6616BF55CAC9DC83226E6931E645F3EF57A19487898D6F50F42D6BD7F00G6q8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C0FC-0BBA-4A6D-8CDC-4A7B929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16064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consultantplus://offline/ref=F3162CAAFA999796D1A4B8302B225941E8DA0DDED410920010CD6EFCE22F4016C6D8FA3F5362AE864E9F31928843547726DF7F4CF87F52E0u6q5N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Владимир</dc:creator>
  <cp:lastModifiedBy>Соколов Вячеслав Иванович</cp:lastModifiedBy>
  <cp:revision>2</cp:revision>
  <cp:lastPrinted>2021-10-13T13:36:00Z</cp:lastPrinted>
  <dcterms:created xsi:type="dcterms:W3CDTF">2021-11-28T19:12:00Z</dcterms:created>
  <dcterms:modified xsi:type="dcterms:W3CDTF">2021-11-28T19:12:00Z</dcterms:modified>
</cp:coreProperties>
</file>