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50C7">
      <w:pPr>
        <w:pStyle w:val="ConsPlusNormal"/>
        <w:jc w:val="both"/>
        <w:outlineLvl w:val="0"/>
      </w:pPr>
      <w:bookmarkStart w:id="0" w:name="_GoBack"/>
      <w:bookmarkEnd w:id="0"/>
    </w:p>
    <w:p w:rsidR="00000000" w:rsidRDefault="00EF50C7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EF50C7">
      <w:pPr>
        <w:pStyle w:val="ConsPlusTitle"/>
        <w:jc w:val="center"/>
      </w:pPr>
    </w:p>
    <w:p w:rsidR="00000000" w:rsidRDefault="00EF50C7">
      <w:pPr>
        <w:pStyle w:val="ConsPlusTitle"/>
        <w:jc w:val="center"/>
      </w:pPr>
      <w:r>
        <w:t>ПИСЬМО</w:t>
      </w:r>
    </w:p>
    <w:p w:rsidR="00000000" w:rsidRDefault="00EF50C7">
      <w:pPr>
        <w:pStyle w:val="ConsPlusTitle"/>
        <w:jc w:val="center"/>
      </w:pPr>
      <w:r>
        <w:t>от 29 апреля 2020 г. N 02-09-06/35083</w:t>
      </w:r>
    </w:p>
    <w:p w:rsidR="00000000" w:rsidRDefault="00EF50C7">
      <w:pPr>
        <w:pStyle w:val="ConsPlusNormal"/>
        <w:jc w:val="both"/>
      </w:pPr>
    </w:p>
    <w:p w:rsidR="00000000" w:rsidRDefault="00EF50C7">
      <w:pPr>
        <w:pStyle w:val="ConsPlusNormal"/>
        <w:ind w:firstLine="540"/>
        <w:jc w:val="both"/>
      </w:pPr>
      <w:r>
        <w:t xml:space="preserve">Министерство финансов Российской Федерации в связи с вступлением в силу </w:t>
      </w:r>
      <w:hyperlink r:id="rId7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03.04.2020 N 438 "Об особенностях осуществления в 2020 году государственного к</w:t>
      </w:r>
      <w:r>
        <w:t>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</w:t>
      </w:r>
      <w:r>
        <w:t>дпринимателей" (далее - постановление N 438) сообщает.</w:t>
      </w:r>
    </w:p>
    <w:p w:rsidR="00000000" w:rsidRDefault="00EF50C7">
      <w:pPr>
        <w:pStyle w:val="ConsPlusNormal"/>
        <w:spacing w:before="200"/>
        <w:ind w:firstLine="540"/>
        <w:jc w:val="both"/>
      </w:pPr>
      <w:hyperlink r:id="rId8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N 438 на 2020 год установлены ограничения проведения органами государственного (муниципального) контроля (надзора) контрольных мероп</w:t>
      </w:r>
      <w:r>
        <w:t xml:space="preserve">риятий, в том числе исключение из ежегодных планов проведения плановых проверок в течение 7 рабочих дней после вступления в силу </w:t>
      </w:r>
      <w:hyperlink r:id="rId9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N 438 (то есть в срок до 23 апреля 2020 года включительно) </w:t>
      </w:r>
      <w:r>
        <w:t>и проведение только внеплановых проверок на основании поручений Президента Российской Федерации и Правительства Российской Федерации, требования прокурора.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 xml:space="preserve">При этом </w:t>
      </w:r>
      <w:hyperlink r:id="rId10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пунктом 5</w:t>
        </w:r>
      </w:hyperlink>
      <w:r>
        <w:t xml:space="preserve"> поста</w:t>
      </w:r>
      <w:r>
        <w:t xml:space="preserve">новления N 438 предусматривается, что положения </w:t>
      </w:r>
      <w:hyperlink r:id="rId11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пунктов 1</w:t>
        </w:r>
      </w:hyperlink>
      <w:r>
        <w:t xml:space="preserve"> и </w:t>
      </w:r>
      <w:hyperlink r:id="rId12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2</w:t>
        </w:r>
      </w:hyperlink>
      <w:r>
        <w:t xml:space="preserve"> постановления N 438, касающиеся особенност</w:t>
      </w:r>
      <w:r>
        <w:t>ей проведения проверок в отношении юридических лиц и индивидуальных предпринимателей - субъектов малого и среднего предпринимательства, отдельных некоммерческих организаций, а также иных юридических лиц и индивидуальных предпринимателей, распространяются н</w:t>
      </w:r>
      <w:r>
        <w:t xml:space="preserve">а виды государственного контроля (надзора), в отношении которых применяются положения Федерального </w:t>
      </w:r>
      <w:hyperlink r:id="rId13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26.12.2008 N 294-ФЗ "О защите пра</w:t>
      </w:r>
      <w:r>
        <w:t xml:space="preserve">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294-ФЗ), включая виды государственного контроля (надзора), муниципального контроля, указанные в </w:t>
      </w:r>
      <w:hyperlink r:id="rId14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частях 3.1</w:t>
        </w:r>
      </w:hyperlink>
      <w:r>
        <w:t xml:space="preserve"> и </w:t>
      </w:r>
      <w:hyperlink r:id="rId15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4 статьи 1</w:t>
        </w:r>
      </w:hyperlink>
      <w:r>
        <w:t xml:space="preserve"> Закона N 294-ФЗ, за исключением налогового и валютного контроля.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 xml:space="preserve">Вместе с тем необходимо отметить, что </w:t>
      </w:r>
      <w:hyperlink r:id="rId16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</w:t>
        </w:r>
      </w:hyperlink>
      <w:r>
        <w:t xml:space="preserve"> N 438 было издано во исполнение </w:t>
      </w:r>
      <w:hyperlink r:id="rId17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пункта 1 части 1 статьи 17</w:t>
        </w:r>
      </w:hyperlink>
      <w: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</w:t>
      </w:r>
      <w:r>
        <w:t>ждения и ликвидации чрезвычайных ситуаций" (далее - Закон N 98-ФЗ), в соответствии с которым Правительство Российской Федерации в 2020 году вправе принимать решения, предусматривающие особенности организации и осуществления видов федерального государственн</w:t>
      </w:r>
      <w:r>
        <w:t xml:space="preserve">ого контроля (надзора), в отношении которых применяются положения </w:t>
      </w:r>
      <w:hyperlink r:id="rId18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N 294-ФЗ, включая особенности осуществления видов государственного ко</w:t>
      </w:r>
      <w:r>
        <w:t xml:space="preserve">нтроля (надзора), указанных в </w:t>
      </w:r>
      <w:hyperlink r:id="rId19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частях 3.1</w:t>
        </w:r>
      </w:hyperlink>
      <w:r>
        <w:t xml:space="preserve"> и </w:t>
      </w:r>
      <w:hyperlink r:id="rId20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4 статьи 1</w:t>
        </w:r>
      </w:hyperlink>
      <w:r>
        <w:t xml:space="preserve"> Закона N 294-ФЗ.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 xml:space="preserve">Таким образом, приведенная </w:t>
      </w:r>
      <w:hyperlink r:id="rId21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норма</w:t>
        </w:r>
      </w:hyperlink>
      <w:r>
        <w:t xml:space="preserve"> не уполномочивает Правительство Российской Федерации устанавливать особенности осуществления видов регионального и муниципального контроля, в том числе контроля и надзора в финансово-бюджетной сфере. Положения </w:t>
      </w:r>
      <w:hyperlink r:id="rId22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N 438 не могут применяться в части, противоречащей </w:t>
      </w:r>
      <w:hyperlink r:id="rId23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Закону</w:t>
        </w:r>
      </w:hyperlink>
      <w:r>
        <w:t xml:space="preserve"> N 98-ФЗ.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 xml:space="preserve">Вторым основанием издания </w:t>
      </w:r>
      <w:hyperlink r:id="rId24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N 438 является </w:t>
      </w:r>
      <w:hyperlink r:id="rId25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 1.1 статьи 26.2</w:t>
        </w:r>
      </w:hyperlink>
      <w:r>
        <w:t xml:space="preserve"> Закона N 294-ФЗ, согласно которой, если иное не установ</w:t>
      </w:r>
      <w:r>
        <w:t xml:space="preserve">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2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</w:t>
      </w:r>
      <w:r>
        <w:t>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</w:t>
      </w:r>
      <w:r>
        <w:t>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>Исходя из данной</w:t>
      </w:r>
      <w:r>
        <w:t xml:space="preserve"> </w:t>
      </w:r>
      <w:hyperlink r:id="rId27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нормы</w:t>
        </w:r>
      </w:hyperlink>
      <w:r>
        <w:t xml:space="preserve"> Правительство Российской Федерации вправе установить иное регулирование отношений, связанных с особенностями осуществле</w:t>
      </w:r>
      <w:r>
        <w:t xml:space="preserve">ния государственного и муниципального </w:t>
      </w:r>
      <w:r>
        <w:lastRenderedPageBreak/>
        <w:t>контроля в отношении субъектов малого и среднего предпринимательства.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>Учитывая изложенное, в 2020 году контрольные мероприятия органов внутреннего государственного (муниципального) финансового контроля, являющихся орга</w:t>
      </w:r>
      <w:r>
        <w:t>нами исполнительной власти субъектов Российской Федерации (органами местных администраций), могут осуществляться в соответствии с утвержденными планами контрольной деятельности на 2020 год, за исключением мероприятий, проводимых в отношении субъектов малог</w:t>
      </w:r>
      <w:r>
        <w:t>о и среднего предпринимательства.</w:t>
      </w:r>
    </w:p>
    <w:p w:rsidR="00000000" w:rsidRDefault="00EF50C7">
      <w:pPr>
        <w:pStyle w:val="ConsPlusNormal"/>
        <w:spacing w:before="200"/>
        <w:ind w:firstLine="540"/>
        <w:jc w:val="both"/>
      </w:pPr>
      <w:r>
        <w:t xml:space="preserve">Дополнительно сообщаем, что Минфином России продолжается работа по внесению изменений в </w:t>
      </w:r>
      <w:hyperlink r:id="rId28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постановление</w:t>
        </w:r>
      </w:hyperlink>
      <w:r>
        <w:t xml:space="preserve"> N 438, положениями которых предлагается исключить распространение </w:t>
      </w:r>
      <w:r>
        <w:t xml:space="preserve">положений </w:t>
      </w:r>
      <w:hyperlink r:id="rId29" w:tooltip="Постановление Правительства РФ от 03.04.2020 N 438 (ред. от 13.06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постановления</w:t>
        </w:r>
      </w:hyperlink>
      <w:r>
        <w:t xml:space="preserve"> N 438 на осуществление контроля и надзора в финансово-бюджетной сфере в отношении государственных органов, органов управления государственными внебюджетными фондами, органов мест</w:t>
      </w:r>
      <w:r>
        <w:t>ного самоуправления, государственных (муниципальных) учреждений и унитарных предприятий.</w:t>
      </w:r>
    </w:p>
    <w:p w:rsidR="00000000" w:rsidRDefault="00EF50C7">
      <w:pPr>
        <w:pStyle w:val="ConsPlusNormal"/>
        <w:jc w:val="both"/>
      </w:pPr>
    </w:p>
    <w:p w:rsidR="00000000" w:rsidRDefault="00EF50C7">
      <w:pPr>
        <w:pStyle w:val="ConsPlusNormal"/>
        <w:jc w:val="right"/>
      </w:pPr>
      <w:r>
        <w:t>А.М.ЛАВРОВ</w:t>
      </w:r>
    </w:p>
    <w:p w:rsidR="00000000" w:rsidRDefault="00EF50C7">
      <w:pPr>
        <w:pStyle w:val="ConsPlusNormal"/>
        <w:jc w:val="both"/>
      </w:pPr>
    </w:p>
    <w:p w:rsidR="00000000" w:rsidRDefault="00EF50C7">
      <w:pPr>
        <w:pStyle w:val="ConsPlusNormal"/>
        <w:jc w:val="both"/>
      </w:pPr>
    </w:p>
    <w:p w:rsidR="00EF50C7" w:rsidRDefault="00EF5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50C7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C7" w:rsidRDefault="00EF50C7">
      <w:pPr>
        <w:spacing w:after="0" w:line="240" w:lineRule="auto"/>
      </w:pPr>
      <w:r>
        <w:separator/>
      </w:r>
    </w:p>
  </w:endnote>
  <w:endnote w:type="continuationSeparator" w:id="0">
    <w:p w:rsidR="00EF50C7" w:rsidRDefault="00EF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D5333">
            <w:rPr>
              <w:rFonts w:ascii="Tahoma" w:hAnsi="Tahoma" w:cs="Tahoma"/>
            </w:rPr>
            <w:fldChar w:fldCharType="separate"/>
          </w:r>
          <w:r w:rsidR="000D533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D5333">
            <w:rPr>
              <w:rFonts w:ascii="Tahoma" w:hAnsi="Tahoma" w:cs="Tahoma"/>
            </w:rPr>
            <w:fldChar w:fldCharType="separate"/>
          </w:r>
          <w:r w:rsidR="000D533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F50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D5333">
            <w:rPr>
              <w:rFonts w:ascii="Tahoma" w:hAnsi="Tahoma" w:cs="Tahoma"/>
            </w:rPr>
            <w:fldChar w:fldCharType="separate"/>
          </w:r>
          <w:r w:rsidR="000D533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D5333">
            <w:rPr>
              <w:rFonts w:ascii="Tahoma" w:hAnsi="Tahoma" w:cs="Tahoma"/>
            </w:rPr>
            <w:fldChar w:fldCharType="separate"/>
          </w:r>
          <w:r w:rsidR="000D533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F50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C7" w:rsidRDefault="00EF50C7">
      <w:pPr>
        <w:spacing w:after="0" w:line="240" w:lineRule="auto"/>
      </w:pPr>
      <w:r>
        <w:separator/>
      </w:r>
    </w:p>
  </w:footnote>
  <w:footnote w:type="continuationSeparator" w:id="0">
    <w:p w:rsidR="00EF50C7" w:rsidRDefault="00EF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29.04.2020 N 02-09-06/35083</w:t>
          </w:r>
          <w:r>
            <w:rPr>
              <w:rFonts w:ascii="Tahoma" w:hAnsi="Tahoma" w:cs="Tahoma"/>
              <w:sz w:val="16"/>
              <w:szCs w:val="16"/>
            </w:rPr>
            <w:br/>
            <w:t>&lt;О проведении в 2020 году контрольных мероприятий органов внутрен...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26.06.2020</w:t>
          </w:r>
        </w:p>
      </w:tc>
    </w:tr>
  </w:tbl>
  <w:p w:rsidR="00000000" w:rsidRDefault="00EF5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0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333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F50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29.04.2020 N 02-09-06/35083 &lt;О проведении в 2020 году контрольных мероприятий органов внутрен...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0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26.06.2020</w:t>
          </w:r>
        </w:p>
      </w:tc>
    </w:tr>
  </w:tbl>
  <w:p w:rsidR="00000000" w:rsidRDefault="00EF5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0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3"/>
    <w:rsid w:val="000D5333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4617E7B7B138384A9C6F45C4F8A2E55334F92BFB66191CE7FDEF3714CB7441AB28DBF1585657FF1412B94DDQCP0I" TargetMode="External"/><Relationship Id="rId13" Type="http://schemas.openxmlformats.org/officeDocument/2006/relationships/hyperlink" Target="consultantplus://offline/ref=FA94617E7B7B138384A9C6F45C4F8A2E55354395B7B06191CE7FDEF3714CB7441AB28DBF1585657FF1412B94DDQCP0I" TargetMode="External"/><Relationship Id="rId18" Type="http://schemas.openxmlformats.org/officeDocument/2006/relationships/hyperlink" Target="consultantplus://offline/ref=FA94617E7B7B138384A9C6F45C4F8A2E55354395B7B06191CE7FDEF3714CB7441AB28DBF1585657FF1412B94DDQCP0I" TargetMode="External"/><Relationship Id="rId26" Type="http://schemas.openxmlformats.org/officeDocument/2006/relationships/hyperlink" Target="consultantplus://offline/ref=FA94617E7B7B138384A9C6F45C4F8A2E55334E95BBB86191CE7FDEF3714CB74408B2D5B317837B7EFE547DC59B95944AFD5CBB771F0B269DQCP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4617E7B7B138384A9C6F45C4F8A2E55334E95B6B06191CE7FDEF3714CB74408B2D5B31783797FF1547DC59B95944AFD5CBB771F0B269DQCP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A94617E7B7B138384A9C6F45C4F8A2E55334F92BFB66191CE7FDEF3714CB7441AB28DBF1585657FF1412B94DDQCP0I" TargetMode="External"/><Relationship Id="rId12" Type="http://schemas.openxmlformats.org/officeDocument/2006/relationships/hyperlink" Target="consultantplus://offline/ref=FA94617E7B7B138384A9C6F45C4F8A2E55334F92BFB66191CE7FDEF3714CB74408B2D5B317837B7EF6547DC59B95944AFD5CBB771F0B269DQCP2I" TargetMode="External"/><Relationship Id="rId17" Type="http://schemas.openxmlformats.org/officeDocument/2006/relationships/hyperlink" Target="consultantplus://offline/ref=FA94617E7B7B138384A9C6F45C4F8A2E55334E95B6B06191CE7FDEF3714CB74408B2D5B31783797FF1547DC59B95944AFD5CBB771F0B269DQCP2I" TargetMode="External"/><Relationship Id="rId25" Type="http://schemas.openxmlformats.org/officeDocument/2006/relationships/hyperlink" Target="consultantplus://offline/ref=FA94617E7B7B138384A9C6F45C4F8A2E55354395B7B06191CE7FDEF3714CB74408B2D5B61480702BA61B7C99DDC68748FD5CB97103Q0P9I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4617E7B7B138384A9C6F45C4F8A2E55334F92BFB66191CE7FDEF3714CB7441AB28DBF1585657FF1412B94DDQCP0I" TargetMode="External"/><Relationship Id="rId20" Type="http://schemas.openxmlformats.org/officeDocument/2006/relationships/hyperlink" Target="consultantplus://offline/ref=FA94617E7B7B138384A9C6F45C4F8A2E55354395B7B06191CE7FDEF3714CB74408B2D5B715882F2EB30A2496D9DE994EE540BB73Q0P1I" TargetMode="External"/><Relationship Id="rId29" Type="http://schemas.openxmlformats.org/officeDocument/2006/relationships/hyperlink" Target="consultantplus://offline/ref=FA94617E7B7B138384A9C6F45C4F8A2E55334F92BFB66191CE7FDEF3714CB7441AB28DBF1585657FF1412B94DDQCP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4617E7B7B138384A9C6F45C4F8A2E55334F92BFB66191CE7FDEF3714CB74408B2D5B317837B7FF2547DC59B95944AFD5CBB771F0B269DQCP2I" TargetMode="External"/><Relationship Id="rId24" Type="http://schemas.openxmlformats.org/officeDocument/2006/relationships/hyperlink" Target="consultantplus://offline/ref=FA94617E7B7B138384A9C6F45C4F8A2E55334F92BFB66191CE7FDEF3714CB7441AB28DBF1585657FF1412B94DDQCP0I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94617E7B7B138384A9C6F45C4F8A2E55354395B7B06191CE7FDEF3714CB74408B2D5B715882F2EB30A2496D9DE994EE540BB73Q0P1I" TargetMode="External"/><Relationship Id="rId23" Type="http://schemas.openxmlformats.org/officeDocument/2006/relationships/hyperlink" Target="consultantplus://offline/ref=FA94617E7B7B138384A9C6F45C4F8A2E55334E95B6B06191CE7FDEF3714CB7441AB28DBF1585657FF1412B94DDQCP0I" TargetMode="External"/><Relationship Id="rId28" Type="http://schemas.openxmlformats.org/officeDocument/2006/relationships/hyperlink" Target="consultantplus://offline/ref=FA94617E7B7B138384A9C6F45C4F8A2E55334F92BFB66191CE7FDEF3714CB7441AB28DBF1585657FF1412B94DDQCP0I" TargetMode="External"/><Relationship Id="rId10" Type="http://schemas.openxmlformats.org/officeDocument/2006/relationships/hyperlink" Target="consultantplus://offline/ref=FA94617E7B7B138384A9C6F45C4F8A2E55334F92BFB66191CE7FDEF3714CB74408B2D5B317837B7EF1547DC59B95944AFD5CBB771F0B269DQCP2I" TargetMode="External"/><Relationship Id="rId19" Type="http://schemas.openxmlformats.org/officeDocument/2006/relationships/hyperlink" Target="consultantplus://offline/ref=FA94617E7B7B138384A9C6F45C4F8A2E55354395B7B06191CE7FDEF3714CB74408B2D5B11287702BA61B7C99DDC68748FD5CB97103Q0P9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4617E7B7B138384A9C6F45C4F8A2E55334F92BFB66191CE7FDEF3714CB7441AB28DBF1585657FF1412B94DDQCP0I" TargetMode="External"/><Relationship Id="rId14" Type="http://schemas.openxmlformats.org/officeDocument/2006/relationships/hyperlink" Target="consultantplus://offline/ref=FA94617E7B7B138384A9C6F45C4F8A2E55354395B7B06191CE7FDEF3714CB74408B2D5B11287702BA61B7C99DDC68748FD5CB97103Q0P9I" TargetMode="External"/><Relationship Id="rId22" Type="http://schemas.openxmlformats.org/officeDocument/2006/relationships/hyperlink" Target="consultantplus://offline/ref=FA94617E7B7B138384A9C6F45C4F8A2E55334F92BFB66191CE7FDEF3714CB7441AB28DBF1585657FF1412B94DDQCP0I" TargetMode="External"/><Relationship Id="rId27" Type="http://schemas.openxmlformats.org/officeDocument/2006/relationships/hyperlink" Target="consultantplus://offline/ref=FA94617E7B7B138384A9C6F45C4F8A2E55354395B7B06191CE7FDEF3714CB74408B2D5B61480702BA61B7C99DDC68748FD5CB97103Q0P9I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13432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Минфина России от 29.04.2020 N 02-09-06/35083&lt;О проведении в 2020 году контрольных мероприятий органов внутреннего государственного (муниципального) финансового контроля, являющихся органами исполнительной власти субъектов РФ&gt;</vt:lpstr>
    </vt:vector>
  </TitlesOfParts>
  <Company>КонсультантПлюс Версия 4019.00.23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29.04.2020 N 02-09-06/35083&lt;О проведении в 2020 году контрольных мероприятий органов внутреннего государственного (муниципального) финансового контроля, являющихся органами исполнительной власти субъектов РФ&gt;</dc:title>
  <dc:creator>Здесенко Евгения Юрьевна</dc:creator>
  <cp:lastModifiedBy>Здесенко Евгения Юрьевна</cp:lastModifiedBy>
  <cp:revision>2</cp:revision>
  <dcterms:created xsi:type="dcterms:W3CDTF">2020-06-30T06:48:00Z</dcterms:created>
  <dcterms:modified xsi:type="dcterms:W3CDTF">2020-06-30T06:48:00Z</dcterms:modified>
</cp:coreProperties>
</file>